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681" w:tblpY="826"/>
        <w:tblW w:w="5800" w:type="dxa"/>
        <w:tblLayout w:type="fixed"/>
        <w:tblCellMar>
          <w:left w:w="70" w:type="dxa"/>
          <w:right w:w="70" w:type="dxa"/>
        </w:tblCellMar>
        <w:tblLook w:val="0000"/>
      </w:tblPr>
      <w:tblGrid>
        <w:gridCol w:w="5800"/>
      </w:tblGrid>
      <w:tr w:rsidR="007719D2" w:rsidRPr="007719D2" w:rsidTr="002866ED">
        <w:trPr>
          <w:trHeight w:hRule="exact" w:val="5484"/>
        </w:trPr>
        <w:tc>
          <w:tcPr>
            <w:tcW w:w="5800" w:type="dxa"/>
            <w:tcBorders>
              <w:top w:val="nil"/>
              <w:left w:val="nil"/>
              <w:bottom w:val="nil"/>
              <w:right w:val="nil"/>
            </w:tcBorders>
          </w:tcPr>
          <w:p w:rsidR="007719D2" w:rsidRPr="007719D2" w:rsidRDefault="007719D2" w:rsidP="007719D2">
            <w:pPr>
              <w:spacing w:after="0" w:line="240" w:lineRule="auto"/>
              <w:jc w:val="center"/>
              <w:rPr>
                <w:rFonts w:ascii="Times New Roman" w:hAnsi="Times New Roman"/>
                <w:b/>
                <w:bCs/>
                <w:sz w:val="28"/>
                <w:szCs w:val="28"/>
                <w:lang w:bidi="ru-RU"/>
              </w:rPr>
            </w:pPr>
            <w:r w:rsidRPr="007719D2">
              <w:rPr>
                <w:rFonts w:ascii="Times New Roman" w:hAnsi="Times New Roman"/>
                <w:b/>
                <w:bCs/>
                <w:sz w:val="28"/>
                <w:szCs w:val="28"/>
                <w:lang w:bidi="ru-RU"/>
              </w:rPr>
              <w:t>СОВЕТ ДЕПУТАТОВ</w:t>
            </w:r>
          </w:p>
          <w:p w:rsidR="007719D2" w:rsidRPr="007719D2" w:rsidRDefault="007719D2" w:rsidP="007719D2">
            <w:pPr>
              <w:spacing w:after="0" w:line="240" w:lineRule="auto"/>
              <w:jc w:val="center"/>
              <w:rPr>
                <w:rFonts w:ascii="Times New Roman" w:hAnsi="Times New Roman"/>
                <w:b/>
                <w:bCs/>
                <w:sz w:val="28"/>
                <w:szCs w:val="28"/>
                <w:lang w:bidi="ru-RU"/>
              </w:rPr>
            </w:pPr>
            <w:r w:rsidRPr="007719D2">
              <w:rPr>
                <w:rFonts w:ascii="Times New Roman" w:hAnsi="Times New Roman"/>
                <w:b/>
                <w:bCs/>
                <w:sz w:val="28"/>
                <w:szCs w:val="28"/>
                <w:lang w:bidi="ru-RU"/>
              </w:rPr>
              <w:t>МУНИЦИПАЛЬНОГО</w:t>
            </w:r>
          </w:p>
          <w:p w:rsidR="007719D2" w:rsidRPr="007719D2" w:rsidRDefault="007719D2" w:rsidP="007719D2">
            <w:pPr>
              <w:spacing w:after="0" w:line="240" w:lineRule="auto"/>
              <w:jc w:val="center"/>
              <w:rPr>
                <w:rFonts w:ascii="Times New Roman" w:hAnsi="Times New Roman"/>
                <w:b/>
                <w:bCs/>
                <w:sz w:val="28"/>
                <w:szCs w:val="28"/>
                <w:lang w:bidi="ru-RU"/>
              </w:rPr>
            </w:pPr>
            <w:r w:rsidRPr="007719D2">
              <w:rPr>
                <w:rFonts w:ascii="Times New Roman" w:hAnsi="Times New Roman"/>
                <w:b/>
                <w:bCs/>
                <w:sz w:val="28"/>
                <w:szCs w:val="28"/>
                <w:lang w:bidi="ru-RU"/>
              </w:rPr>
              <w:t>ОБРАЗОВАНИЯ</w:t>
            </w:r>
          </w:p>
          <w:p w:rsidR="007719D2" w:rsidRPr="007719D2" w:rsidRDefault="007719D2" w:rsidP="007719D2">
            <w:pPr>
              <w:spacing w:after="0" w:line="240" w:lineRule="auto"/>
              <w:jc w:val="center"/>
              <w:rPr>
                <w:rFonts w:ascii="Times New Roman" w:hAnsi="Times New Roman"/>
                <w:b/>
                <w:bCs/>
                <w:sz w:val="28"/>
                <w:szCs w:val="28"/>
                <w:lang w:bidi="ru-RU"/>
              </w:rPr>
            </w:pPr>
            <w:r w:rsidRPr="007719D2">
              <w:rPr>
                <w:rFonts w:ascii="Times New Roman" w:hAnsi="Times New Roman"/>
                <w:b/>
                <w:bCs/>
                <w:sz w:val="28"/>
                <w:szCs w:val="28"/>
                <w:lang w:bidi="ru-RU"/>
              </w:rPr>
              <w:t>ИВАНОВСКИЙ СЕЛЬСОВЕТ</w:t>
            </w:r>
          </w:p>
          <w:p w:rsidR="007719D2" w:rsidRPr="007719D2" w:rsidRDefault="007719D2" w:rsidP="007719D2">
            <w:pPr>
              <w:spacing w:after="0" w:line="240" w:lineRule="auto"/>
              <w:jc w:val="center"/>
              <w:rPr>
                <w:rFonts w:ascii="Times New Roman" w:hAnsi="Times New Roman"/>
                <w:b/>
                <w:bCs/>
                <w:sz w:val="28"/>
                <w:szCs w:val="28"/>
                <w:lang w:bidi="ru-RU"/>
              </w:rPr>
            </w:pPr>
            <w:r w:rsidRPr="007719D2">
              <w:rPr>
                <w:rFonts w:ascii="Times New Roman" w:hAnsi="Times New Roman"/>
                <w:b/>
                <w:bCs/>
                <w:sz w:val="28"/>
                <w:szCs w:val="28"/>
                <w:lang w:bidi="ru-RU"/>
              </w:rPr>
              <w:t>ОРЕНБУРГСКОГО РАЙОНА</w:t>
            </w:r>
          </w:p>
          <w:p w:rsidR="007719D2" w:rsidRPr="007719D2" w:rsidRDefault="007719D2" w:rsidP="007719D2">
            <w:pPr>
              <w:spacing w:after="0" w:line="240" w:lineRule="auto"/>
              <w:jc w:val="center"/>
              <w:rPr>
                <w:rFonts w:ascii="Times New Roman" w:hAnsi="Times New Roman"/>
                <w:b/>
                <w:bCs/>
                <w:sz w:val="28"/>
                <w:szCs w:val="28"/>
                <w:lang w:bidi="ru-RU"/>
              </w:rPr>
            </w:pPr>
            <w:r w:rsidRPr="007719D2">
              <w:rPr>
                <w:rFonts w:ascii="Times New Roman" w:hAnsi="Times New Roman"/>
                <w:b/>
                <w:bCs/>
                <w:sz w:val="28"/>
                <w:szCs w:val="28"/>
                <w:lang w:bidi="ru-RU"/>
              </w:rPr>
              <w:t>ОРЕНБУРГСКОЙ ОБЛАСТИ</w:t>
            </w:r>
          </w:p>
          <w:p w:rsidR="007719D2" w:rsidRDefault="007719D2" w:rsidP="007719D2">
            <w:pPr>
              <w:spacing w:after="0" w:line="240" w:lineRule="auto"/>
              <w:jc w:val="center"/>
              <w:rPr>
                <w:rFonts w:ascii="Times New Roman" w:hAnsi="Times New Roman"/>
                <w:b/>
                <w:bCs/>
                <w:sz w:val="28"/>
                <w:szCs w:val="28"/>
                <w:lang w:bidi="ru-RU"/>
              </w:rPr>
            </w:pPr>
            <w:r w:rsidRPr="007719D2">
              <w:rPr>
                <w:rFonts w:ascii="Times New Roman" w:hAnsi="Times New Roman"/>
                <w:b/>
                <w:bCs/>
                <w:sz w:val="28"/>
                <w:szCs w:val="28"/>
                <w:lang w:bidi="ru-RU"/>
              </w:rPr>
              <w:t>Четвертый созыв</w:t>
            </w:r>
          </w:p>
          <w:p w:rsidR="007719D2" w:rsidRPr="007719D2" w:rsidRDefault="007719D2" w:rsidP="007719D2">
            <w:pPr>
              <w:spacing w:after="0" w:line="240" w:lineRule="auto"/>
              <w:jc w:val="center"/>
              <w:rPr>
                <w:rFonts w:ascii="Times New Roman" w:hAnsi="Times New Roman"/>
                <w:b/>
                <w:bCs/>
                <w:sz w:val="28"/>
                <w:szCs w:val="28"/>
                <w:lang w:bidi="ru-RU"/>
              </w:rPr>
            </w:pPr>
          </w:p>
          <w:p w:rsidR="007719D2" w:rsidRDefault="007719D2" w:rsidP="007719D2">
            <w:pPr>
              <w:spacing w:after="0" w:line="240" w:lineRule="auto"/>
              <w:jc w:val="center"/>
              <w:rPr>
                <w:rFonts w:ascii="Times New Roman" w:hAnsi="Times New Roman"/>
                <w:b/>
                <w:bCs/>
                <w:sz w:val="28"/>
                <w:szCs w:val="28"/>
                <w:lang w:bidi="ru-RU"/>
              </w:rPr>
            </w:pPr>
            <w:r w:rsidRPr="007719D2">
              <w:rPr>
                <w:rFonts w:ascii="Times New Roman" w:hAnsi="Times New Roman"/>
                <w:b/>
                <w:bCs/>
                <w:sz w:val="28"/>
                <w:szCs w:val="28"/>
                <w:lang w:bidi="ru-RU"/>
              </w:rPr>
              <w:t>Р Е Ш Е Н И Е</w:t>
            </w:r>
          </w:p>
          <w:p w:rsidR="002866ED" w:rsidRDefault="002866ED" w:rsidP="007719D2">
            <w:pPr>
              <w:spacing w:after="0" w:line="240" w:lineRule="auto"/>
              <w:jc w:val="center"/>
              <w:rPr>
                <w:rFonts w:ascii="Times New Roman" w:hAnsi="Times New Roman"/>
                <w:b/>
                <w:bCs/>
                <w:sz w:val="28"/>
                <w:szCs w:val="28"/>
                <w:lang w:bidi="ru-RU"/>
              </w:rPr>
            </w:pPr>
          </w:p>
          <w:p w:rsidR="007719D2" w:rsidRPr="005E0237" w:rsidRDefault="005E0237" w:rsidP="007719D2">
            <w:pPr>
              <w:spacing w:after="0" w:line="240" w:lineRule="auto"/>
              <w:jc w:val="center"/>
              <w:rPr>
                <w:rFonts w:ascii="Times New Roman" w:hAnsi="Times New Roman"/>
                <w:bCs/>
                <w:sz w:val="28"/>
                <w:szCs w:val="28"/>
                <w:lang w:bidi="ru-RU"/>
              </w:rPr>
            </w:pPr>
            <w:r w:rsidRPr="005E0237">
              <w:rPr>
                <w:rFonts w:ascii="Times New Roman" w:hAnsi="Times New Roman"/>
                <w:bCs/>
                <w:sz w:val="28"/>
                <w:szCs w:val="28"/>
                <w:lang w:bidi="ru-RU"/>
              </w:rPr>
              <w:t xml:space="preserve">24.12.2021  </w:t>
            </w:r>
            <w:r w:rsidR="007719D2" w:rsidRPr="005E0237">
              <w:rPr>
                <w:rFonts w:ascii="Times New Roman" w:hAnsi="Times New Roman"/>
                <w:bCs/>
                <w:sz w:val="28"/>
                <w:szCs w:val="28"/>
                <w:lang w:bidi="ru-RU"/>
              </w:rPr>
              <w:t>№</w:t>
            </w:r>
            <w:r w:rsidRPr="005E0237">
              <w:rPr>
                <w:rFonts w:ascii="Times New Roman" w:hAnsi="Times New Roman"/>
                <w:bCs/>
                <w:sz w:val="28"/>
                <w:szCs w:val="28"/>
                <w:lang w:bidi="ru-RU"/>
              </w:rPr>
              <w:t xml:space="preserve">  69</w:t>
            </w:r>
          </w:p>
          <w:p w:rsidR="007719D2" w:rsidRDefault="007719D2" w:rsidP="007719D2">
            <w:pPr>
              <w:spacing w:after="0" w:line="240" w:lineRule="auto"/>
              <w:jc w:val="center"/>
              <w:rPr>
                <w:rFonts w:ascii="Times New Roman" w:hAnsi="Times New Roman"/>
                <w:b/>
                <w:bCs/>
                <w:sz w:val="28"/>
                <w:szCs w:val="28"/>
                <w:lang w:bidi="ru-RU"/>
              </w:rPr>
            </w:pPr>
          </w:p>
          <w:p w:rsidR="007719D2" w:rsidRPr="005E0237" w:rsidRDefault="0036063E" w:rsidP="0036063E">
            <w:pPr>
              <w:spacing w:after="0" w:line="240" w:lineRule="auto"/>
              <w:jc w:val="center"/>
              <w:rPr>
                <w:rFonts w:ascii="Times New Roman" w:hAnsi="Times New Roman"/>
                <w:bCs/>
                <w:sz w:val="28"/>
                <w:szCs w:val="28"/>
                <w:lang w:bidi="ru-RU"/>
              </w:rPr>
            </w:pPr>
            <w:r w:rsidRPr="005E0237">
              <w:rPr>
                <w:rFonts w:ascii="Times New Roman" w:hAnsi="Times New Roman"/>
                <w:bCs/>
                <w:sz w:val="28"/>
                <w:szCs w:val="28"/>
                <w:lang w:bidi="ru-RU"/>
              </w:rPr>
              <w:t>Об утверждении Положения о реализации инициативных проектов на территории муниципального образования Ивановский сельсовет Оренбургского района Оренбургской области</w:t>
            </w:r>
          </w:p>
          <w:p w:rsidR="007719D2" w:rsidRDefault="007719D2" w:rsidP="007719D2">
            <w:pPr>
              <w:spacing w:after="0" w:line="240" w:lineRule="auto"/>
              <w:jc w:val="center"/>
              <w:rPr>
                <w:rFonts w:ascii="Times New Roman" w:hAnsi="Times New Roman"/>
                <w:b/>
                <w:bCs/>
                <w:sz w:val="28"/>
                <w:szCs w:val="28"/>
                <w:lang w:bidi="ru-RU"/>
              </w:rPr>
            </w:pPr>
          </w:p>
          <w:p w:rsidR="007719D2" w:rsidRDefault="007719D2" w:rsidP="007719D2">
            <w:pPr>
              <w:spacing w:after="0" w:line="240" w:lineRule="auto"/>
              <w:jc w:val="center"/>
              <w:rPr>
                <w:rFonts w:ascii="Times New Roman" w:hAnsi="Times New Roman"/>
                <w:b/>
                <w:bCs/>
                <w:sz w:val="28"/>
                <w:szCs w:val="28"/>
                <w:lang w:bidi="ru-RU"/>
              </w:rPr>
            </w:pPr>
          </w:p>
          <w:p w:rsidR="007719D2" w:rsidRDefault="007719D2" w:rsidP="007719D2">
            <w:pPr>
              <w:spacing w:after="0" w:line="240" w:lineRule="auto"/>
              <w:jc w:val="center"/>
              <w:rPr>
                <w:rFonts w:ascii="Times New Roman" w:hAnsi="Times New Roman"/>
                <w:b/>
                <w:bCs/>
                <w:sz w:val="28"/>
                <w:szCs w:val="28"/>
                <w:lang w:bidi="ru-RU"/>
              </w:rPr>
            </w:pPr>
          </w:p>
          <w:p w:rsidR="007719D2" w:rsidRDefault="007719D2" w:rsidP="007719D2">
            <w:pPr>
              <w:spacing w:after="0" w:line="240" w:lineRule="auto"/>
              <w:jc w:val="center"/>
              <w:rPr>
                <w:rFonts w:ascii="Times New Roman" w:hAnsi="Times New Roman"/>
                <w:b/>
                <w:bCs/>
                <w:sz w:val="28"/>
                <w:szCs w:val="28"/>
                <w:lang w:bidi="ru-RU"/>
              </w:rPr>
            </w:pPr>
          </w:p>
          <w:p w:rsidR="007719D2" w:rsidRPr="007719D2" w:rsidRDefault="007719D2" w:rsidP="007719D2">
            <w:pPr>
              <w:spacing w:after="0" w:line="240" w:lineRule="auto"/>
              <w:jc w:val="center"/>
              <w:rPr>
                <w:rFonts w:ascii="Times New Roman" w:hAnsi="Times New Roman"/>
                <w:b/>
                <w:bCs/>
                <w:sz w:val="28"/>
                <w:szCs w:val="28"/>
                <w:lang w:bidi="ru-RU"/>
              </w:rPr>
            </w:pPr>
          </w:p>
        </w:tc>
      </w:tr>
      <w:tr w:rsidR="007719D2" w:rsidRPr="007719D2" w:rsidTr="002866ED">
        <w:trPr>
          <w:trHeight w:val="714"/>
        </w:trPr>
        <w:tc>
          <w:tcPr>
            <w:tcW w:w="5800" w:type="dxa"/>
            <w:tcBorders>
              <w:top w:val="nil"/>
              <w:left w:val="nil"/>
              <w:bottom w:val="nil"/>
              <w:right w:val="nil"/>
            </w:tcBorders>
          </w:tcPr>
          <w:p w:rsidR="007719D2" w:rsidRPr="007719D2" w:rsidRDefault="007719D2" w:rsidP="007719D2">
            <w:pPr>
              <w:spacing w:after="0" w:line="240" w:lineRule="auto"/>
              <w:rPr>
                <w:rFonts w:ascii="Times New Roman" w:hAnsi="Times New Roman"/>
                <w:sz w:val="28"/>
                <w:szCs w:val="28"/>
                <w:lang w:bidi="ru-RU"/>
              </w:rPr>
            </w:pPr>
          </w:p>
        </w:tc>
      </w:tr>
    </w:tbl>
    <w:p w:rsidR="007719D2" w:rsidRPr="007719D2" w:rsidRDefault="007719D2" w:rsidP="007719D2">
      <w:pPr>
        <w:spacing w:after="0" w:line="240" w:lineRule="auto"/>
        <w:jc w:val="right"/>
        <w:rPr>
          <w:rFonts w:ascii="Times New Roman" w:hAnsi="Times New Roman"/>
          <w:b/>
          <w:bCs/>
          <w:color w:val="FF0000"/>
          <w:sz w:val="28"/>
          <w:szCs w:val="28"/>
          <w:lang w:bidi="ru-RU"/>
        </w:rPr>
      </w:pPr>
    </w:p>
    <w:p w:rsidR="007719D2" w:rsidRPr="007719D2" w:rsidRDefault="007719D2" w:rsidP="007719D2">
      <w:pPr>
        <w:spacing w:after="0" w:line="240" w:lineRule="auto"/>
        <w:jc w:val="right"/>
        <w:rPr>
          <w:rFonts w:ascii="Times New Roman" w:hAnsi="Times New Roman"/>
          <w:b/>
          <w:bCs/>
          <w:color w:val="FF0000"/>
          <w:sz w:val="28"/>
          <w:szCs w:val="28"/>
          <w:lang w:bidi="ru-RU"/>
        </w:rPr>
      </w:pPr>
    </w:p>
    <w:p w:rsidR="007719D2" w:rsidRPr="007719D2" w:rsidRDefault="007719D2" w:rsidP="007719D2">
      <w:pPr>
        <w:spacing w:after="0" w:line="240" w:lineRule="auto"/>
        <w:jc w:val="right"/>
        <w:rPr>
          <w:rFonts w:ascii="Times New Roman" w:hAnsi="Times New Roman"/>
          <w:b/>
          <w:bCs/>
          <w:color w:val="FF0000"/>
          <w:sz w:val="28"/>
          <w:szCs w:val="28"/>
          <w:lang w:bidi="ru-RU"/>
        </w:rPr>
      </w:pPr>
    </w:p>
    <w:p w:rsidR="007719D2" w:rsidRPr="007719D2" w:rsidRDefault="007719D2" w:rsidP="007719D2">
      <w:pPr>
        <w:spacing w:after="0" w:line="240" w:lineRule="auto"/>
        <w:jc w:val="right"/>
        <w:rPr>
          <w:rFonts w:ascii="Times New Roman" w:hAnsi="Times New Roman"/>
          <w:b/>
          <w:bCs/>
          <w:color w:val="FF0000"/>
          <w:sz w:val="28"/>
          <w:szCs w:val="28"/>
          <w:lang w:bidi="ru-RU"/>
        </w:rPr>
      </w:pPr>
    </w:p>
    <w:p w:rsidR="007719D2" w:rsidRPr="007719D2" w:rsidRDefault="007719D2" w:rsidP="007719D2">
      <w:pPr>
        <w:spacing w:after="0" w:line="240" w:lineRule="auto"/>
        <w:jc w:val="right"/>
        <w:rPr>
          <w:rFonts w:ascii="Times New Roman" w:hAnsi="Times New Roman"/>
          <w:b/>
          <w:bCs/>
          <w:color w:val="FF0000"/>
          <w:sz w:val="28"/>
          <w:szCs w:val="28"/>
          <w:lang w:bidi="ru-RU"/>
        </w:rPr>
      </w:pPr>
    </w:p>
    <w:p w:rsidR="007719D2" w:rsidRPr="007719D2" w:rsidRDefault="007719D2" w:rsidP="007719D2">
      <w:pPr>
        <w:spacing w:after="0" w:line="240" w:lineRule="auto"/>
        <w:jc w:val="right"/>
        <w:rPr>
          <w:rFonts w:ascii="Times New Roman" w:hAnsi="Times New Roman"/>
          <w:b/>
          <w:bCs/>
          <w:color w:val="FF0000"/>
          <w:sz w:val="28"/>
          <w:szCs w:val="28"/>
          <w:lang w:bidi="ru-RU"/>
        </w:rPr>
      </w:pPr>
    </w:p>
    <w:p w:rsidR="007719D2" w:rsidRPr="007719D2" w:rsidRDefault="007719D2" w:rsidP="007719D2">
      <w:pPr>
        <w:spacing w:after="0" w:line="240" w:lineRule="auto"/>
        <w:jc w:val="right"/>
        <w:rPr>
          <w:rFonts w:ascii="Times New Roman" w:hAnsi="Times New Roman"/>
          <w:b/>
          <w:bCs/>
          <w:color w:val="FF0000"/>
          <w:sz w:val="28"/>
          <w:szCs w:val="28"/>
          <w:lang w:bidi="ru-RU"/>
        </w:rPr>
      </w:pPr>
    </w:p>
    <w:p w:rsidR="007719D2" w:rsidRPr="007719D2" w:rsidRDefault="007719D2" w:rsidP="007719D2">
      <w:pPr>
        <w:spacing w:after="0" w:line="240" w:lineRule="auto"/>
        <w:jc w:val="right"/>
        <w:rPr>
          <w:rFonts w:ascii="Times New Roman" w:hAnsi="Times New Roman"/>
          <w:b/>
          <w:bCs/>
          <w:color w:val="FF0000"/>
          <w:sz w:val="28"/>
          <w:szCs w:val="28"/>
          <w:lang w:bidi="ru-RU"/>
        </w:rPr>
      </w:pPr>
    </w:p>
    <w:p w:rsidR="007719D2" w:rsidRPr="007719D2" w:rsidRDefault="007719D2" w:rsidP="007719D2">
      <w:pPr>
        <w:spacing w:after="0" w:line="240" w:lineRule="auto"/>
        <w:jc w:val="right"/>
        <w:rPr>
          <w:rFonts w:ascii="Times New Roman" w:hAnsi="Times New Roman"/>
          <w:b/>
          <w:bCs/>
          <w:color w:val="FF0000"/>
          <w:sz w:val="28"/>
          <w:szCs w:val="28"/>
          <w:lang w:bidi="ru-RU"/>
        </w:rPr>
      </w:pPr>
    </w:p>
    <w:p w:rsidR="006905A2" w:rsidRDefault="006905A2" w:rsidP="0006099B">
      <w:pPr>
        <w:spacing w:after="0" w:line="240" w:lineRule="auto"/>
        <w:jc w:val="both"/>
        <w:rPr>
          <w:rFonts w:ascii="Times New Roman" w:hAnsi="Times New Roman"/>
          <w:b/>
          <w:sz w:val="28"/>
          <w:szCs w:val="28"/>
        </w:rPr>
      </w:pPr>
    </w:p>
    <w:p w:rsidR="007719D2" w:rsidRDefault="007719D2" w:rsidP="007719D2">
      <w:pPr>
        <w:spacing w:after="0" w:line="240" w:lineRule="auto"/>
        <w:ind w:right="-1"/>
        <w:rPr>
          <w:rFonts w:ascii="Times New Roman" w:hAnsi="Times New Roman"/>
          <w:b/>
          <w:bCs/>
          <w:sz w:val="28"/>
          <w:szCs w:val="28"/>
        </w:rPr>
      </w:pPr>
    </w:p>
    <w:p w:rsidR="007719D2" w:rsidRDefault="007719D2" w:rsidP="007719D2">
      <w:pPr>
        <w:spacing w:after="0" w:line="240" w:lineRule="auto"/>
        <w:ind w:right="-1"/>
        <w:rPr>
          <w:rFonts w:ascii="Times New Roman" w:hAnsi="Times New Roman"/>
          <w:b/>
          <w:bCs/>
          <w:sz w:val="28"/>
          <w:szCs w:val="28"/>
        </w:rPr>
      </w:pPr>
    </w:p>
    <w:p w:rsidR="007719D2" w:rsidRDefault="007719D2" w:rsidP="007719D2">
      <w:pPr>
        <w:spacing w:after="0" w:line="240" w:lineRule="auto"/>
        <w:ind w:right="-1"/>
        <w:rPr>
          <w:rFonts w:ascii="Times New Roman" w:hAnsi="Times New Roman"/>
          <w:b/>
          <w:bCs/>
          <w:sz w:val="28"/>
          <w:szCs w:val="28"/>
        </w:rPr>
      </w:pPr>
    </w:p>
    <w:p w:rsidR="007719D2" w:rsidRDefault="007719D2" w:rsidP="007719D2">
      <w:pPr>
        <w:spacing w:after="0" w:line="240" w:lineRule="auto"/>
        <w:ind w:right="-1"/>
        <w:rPr>
          <w:rFonts w:ascii="Times New Roman" w:hAnsi="Times New Roman"/>
          <w:b/>
          <w:bCs/>
          <w:sz w:val="28"/>
          <w:szCs w:val="28"/>
        </w:rPr>
      </w:pPr>
    </w:p>
    <w:p w:rsidR="007719D2" w:rsidRDefault="007719D2" w:rsidP="007719D2">
      <w:pPr>
        <w:spacing w:after="0" w:line="240" w:lineRule="auto"/>
        <w:ind w:right="-1"/>
        <w:rPr>
          <w:rFonts w:ascii="Times New Roman" w:hAnsi="Times New Roman"/>
          <w:b/>
          <w:bCs/>
          <w:sz w:val="28"/>
          <w:szCs w:val="28"/>
        </w:rPr>
      </w:pPr>
    </w:p>
    <w:tbl>
      <w:tblPr>
        <w:tblpPr w:leftFromText="180" w:rightFromText="180" w:vertAnchor="text" w:horzAnchor="page" w:tblpX="1" w:tblpY="124"/>
        <w:tblW w:w="19269" w:type="dxa"/>
        <w:tblLayout w:type="fixed"/>
        <w:tblCellMar>
          <w:left w:w="70" w:type="dxa"/>
          <w:right w:w="70" w:type="dxa"/>
        </w:tblCellMar>
        <w:tblLook w:val="0000"/>
      </w:tblPr>
      <w:tblGrid>
        <w:gridCol w:w="9494"/>
        <w:gridCol w:w="5171"/>
        <w:gridCol w:w="4604"/>
      </w:tblGrid>
      <w:tr w:rsidR="0036063E" w:rsidRPr="0036063E" w:rsidTr="0036063E">
        <w:trPr>
          <w:trHeight w:val="1944"/>
        </w:trPr>
        <w:tc>
          <w:tcPr>
            <w:tcW w:w="9494" w:type="dxa"/>
            <w:tcBorders>
              <w:top w:val="nil"/>
              <w:left w:val="nil"/>
              <w:bottom w:val="nil"/>
              <w:right w:val="nil"/>
            </w:tcBorders>
          </w:tcPr>
          <w:p w:rsidR="0036063E" w:rsidRPr="0036063E" w:rsidRDefault="0036063E" w:rsidP="0036063E">
            <w:pPr>
              <w:spacing w:after="0" w:line="240" w:lineRule="auto"/>
              <w:jc w:val="both"/>
              <w:rPr>
                <w:rFonts w:ascii="Times New Roman" w:hAnsi="Times New Roman"/>
                <w:b/>
                <w:bCs/>
                <w:sz w:val="28"/>
                <w:szCs w:val="28"/>
              </w:rPr>
            </w:pPr>
          </w:p>
        </w:tc>
        <w:tc>
          <w:tcPr>
            <w:tcW w:w="5171" w:type="dxa"/>
            <w:tcBorders>
              <w:top w:val="nil"/>
              <w:left w:val="nil"/>
              <w:bottom w:val="nil"/>
              <w:right w:val="nil"/>
            </w:tcBorders>
          </w:tcPr>
          <w:p w:rsidR="0036063E" w:rsidRPr="0036063E" w:rsidRDefault="0036063E" w:rsidP="0036063E">
            <w:pPr>
              <w:spacing w:after="0" w:line="240" w:lineRule="auto"/>
              <w:jc w:val="both"/>
              <w:rPr>
                <w:rFonts w:ascii="Times New Roman" w:hAnsi="Times New Roman"/>
                <w:b/>
                <w:bCs/>
                <w:sz w:val="28"/>
                <w:szCs w:val="28"/>
              </w:rPr>
            </w:pPr>
          </w:p>
        </w:tc>
        <w:tc>
          <w:tcPr>
            <w:tcW w:w="4604" w:type="dxa"/>
            <w:tcBorders>
              <w:top w:val="nil"/>
              <w:left w:val="nil"/>
              <w:bottom w:val="nil"/>
              <w:right w:val="nil"/>
            </w:tcBorders>
          </w:tcPr>
          <w:p w:rsidR="0036063E" w:rsidRPr="0036063E" w:rsidRDefault="0036063E" w:rsidP="0036063E">
            <w:pPr>
              <w:spacing w:after="0" w:line="240" w:lineRule="auto"/>
              <w:jc w:val="both"/>
              <w:rPr>
                <w:rFonts w:ascii="Times New Roman" w:hAnsi="Times New Roman"/>
                <w:b/>
                <w:bCs/>
                <w:sz w:val="28"/>
                <w:szCs w:val="28"/>
              </w:rPr>
            </w:pPr>
          </w:p>
          <w:p w:rsidR="0036063E" w:rsidRPr="0036063E" w:rsidRDefault="0036063E" w:rsidP="0036063E">
            <w:pPr>
              <w:spacing w:after="0" w:line="240" w:lineRule="auto"/>
              <w:jc w:val="both"/>
              <w:rPr>
                <w:rFonts w:ascii="Times New Roman" w:hAnsi="Times New Roman"/>
                <w:b/>
                <w:bCs/>
                <w:sz w:val="28"/>
                <w:szCs w:val="28"/>
              </w:rPr>
            </w:pPr>
          </w:p>
          <w:p w:rsidR="0036063E" w:rsidRPr="0036063E" w:rsidRDefault="0036063E" w:rsidP="0036063E">
            <w:pPr>
              <w:spacing w:after="0" w:line="240" w:lineRule="auto"/>
              <w:jc w:val="both"/>
              <w:rPr>
                <w:rFonts w:ascii="Times New Roman" w:hAnsi="Times New Roman"/>
                <w:b/>
                <w:bCs/>
                <w:sz w:val="28"/>
                <w:szCs w:val="28"/>
              </w:rPr>
            </w:pPr>
            <w:r w:rsidRPr="0036063E">
              <w:rPr>
                <w:rFonts w:ascii="Times New Roman" w:hAnsi="Times New Roman"/>
                <w:b/>
                <w:bCs/>
                <w:sz w:val="28"/>
                <w:szCs w:val="28"/>
              </w:rPr>
              <w:t xml:space="preserve"> </w:t>
            </w:r>
          </w:p>
        </w:tc>
      </w:tr>
    </w:tbl>
    <w:p w:rsidR="0036063E" w:rsidRDefault="0036063E" w:rsidP="0036063E">
      <w:pPr>
        <w:spacing w:after="0" w:line="240" w:lineRule="auto"/>
        <w:ind w:firstLine="851"/>
        <w:jc w:val="both"/>
        <w:rPr>
          <w:rFonts w:ascii="Times New Roman" w:hAnsi="Times New Roman"/>
          <w:sz w:val="28"/>
          <w:szCs w:val="28"/>
        </w:rPr>
      </w:pPr>
      <w:r w:rsidRPr="0036063E">
        <w:rPr>
          <w:rFonts w:ascii="Times New Roman" w:hAnsi="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в целях активного участия  жителей  муниципального образования Ивановский сельсовет Оренбургского района Оренбургской области в осуществлении  местного самоуправления и решении вопросов местного значения посредством реализации  на территории муниципального образования Ивановский сельсовет Оренбургского района Оренбургской области проектов инициативного бюджетирования, руководствуясь Уставом  муниципального образования Ивановский сельсовет Оренбургского района Оренбургской области,  Совет депутатов муниципального образования Ивановский сельсовет Оренбургского района Оренбургской области</w:t>
      </w:r>
    </w:p>
    <w:p w:rsidR="00871DEA" w:rsidRPr="0036063E" w:rsidRDefault="00871DEA" w:rsidP="0036063E">
      <w:pPr>
        <w:spacing w:after="0" w:line="240" w:lineRule="auto"/>
        <w:ind w:firstLine="851"/>
        <w:jc w:val="both"/>
        <w:rPr>
          <w:rFonts w:ascii="Times New Roman" w:hAnsi="Times New Roman"/>
          <w:sz w:val="28"/>
          <w:szCs w:val="28"/>
        </w:rPr>
      </w:pPr>
    </w:p>
    <w:p w:rsidR="0036063E" w:rsidRDefault="00871DEA" w:rsidP="00871DEA">
      <w:pPr>
        <w:spacing w:after="0" w:line="240" w:lineRule="auto"/>
        <w:ind w:firstLine="851"/>
        <w:rPr>
          <w:rFonts w:ascii="Times New Roman" w:hAnsi="Times New Roman"/>
          <w:b/>
          <w:bCs/>
          <w:sz w:val="28"/>
          <w:szCs w:val="28"/>
        </w:rPr>
      </w:pPr>
      <w:r w:rsidRPr="00871DEA">
        <w:rPr>
          <w:rFonts w:ascii="Times New Roman" w:hAnsi="Times New Roman"/>
          <w:b/>
          <w:bCs/>
          <w:sz w:val="28"/>
          <w:szCs w:val="28"/>
        </w:rPr>
        <w:t>РЕШИЛ:</w:t>
      </w:r>
    </w:p>
    <w:p w:rsidR="00871DEA" w:rsidRPr="00871DEA" w:rsidRDefault="00871DEA" w:rsidP="0036063E">
      <w:pPr>
        <w:spacing w:after="0" w:line="240" w:lineRule="auto"/>
        <w:jc w:val="both"/>
        <w:rPr>
          <w:rFonts w:ascii="Times New Roman" w:hAnsi="Times New Roman"/>
          <w:b/>
          <w:bCs/>
          <w:sz w:val="28"/>
          <w:szCs w:val="28"/>
        </w:rPr>
      </w:pPr>
    </w:p>
    <w:p w:rsidR="0036063E" w:rsidRPr="0036063E" w:rsidRDefault="0036063E" w:rsidP="0036063E">
      <w:pPr>
        <w:spacing w:after="0" w:line="240" w:lineRule="auto"/>
        <w:ind w:firstLine="851"/>
        <w:jc w:val="both"/>
        <w:rPr>
          <w:rFonts w:ascii="Times New Roman" w:hAnsi="Times New Roman"/>
          <w:sz w:val="28"/>
          <w:szCs w:val="28"/>
        </w:rPr>
      </w:pPr>
      <w:r w:rsidRPr="0036063E">
        <w:rPr>
          <w:rFonts w:ascii="Times New Roman" w:hAnsi="Times New Roman"/>
          <w:sz w:val="28"/>
          <w:szCs w:val="28"/>
        </w:rPr>
        <w:t>1. Утвердить Положение</w:t>
      </w:r>
      <w:r>
        <w:rPr>
          <w:rFonts w:ascii="Times New Roman" w:hAnsi="Times New Roman"/>
          <w:sz w:val="28"/>
          <w:szCs w:val="28"/>
        </w:rPr>
        <w:t xml:space="preserve"> </w:t>
      </w:r>
      <w:r w:rsidRPr="0036063E">
        <w:rPr>
          <w:rFonts w:ascii="Times New Roman" w:hAnsi="Times New Roman"/>
          <w:sz w:val="28"/>
          <w:szCs w:val="28"/>
        </w:rPr>
        <w:t xml:space="preserve">о реализации инициативных проектов на территории муниципального образования Ивановский сельсовет Оренбургского района Оренбургской области согласно </w:t>
      </w:r>
      <w:r w:rsidR="002521CE">
        <w:rPr>
          <w:rFonts w:ascii="Times New Roman" w:hAnsi="Times New Roman"/>
          <w:sz w:val="28"/>
          <w:szCs w:val="28"/>
        </w:rPr>
        <w:t>П</w:t>
      </w:r>
      <w:r w:rsidRPr="0036063E">
        <w:rPr>
          <w:rFonts w:ascii="Times New Roman" w:hAnsi="Times New Roman"/>
          <w:sz w:val="28"/>
          <w:szCs w:val="28"/>
        </w:rPr>
        <w:t>риложению к настоящему решению.</w:t>
      </w:r>
    </w:p>
    <w:p w:rsidR="0036063E" w:rsidRPr="0036063E" w:rsidRDefault="0036063E" w:rsidP="0036063E">
      <w:pPr>
        <w:spacing w:after="0" w:line="240" w:lineRule="auto"/>
        <w:ind w:firstLine="851"/>
        <w:jc w:val="both"/>
        <w:rPr>
          <w:rFonts w:ascii="Times New Roman" w:hAnsi="Times New Roman"/>
          <w:sz w:val="28"/>
          <w:szCs w:val="28"/>
        </w:rPr>
      </w:pPr>
      <w:r w:rsidRPr="0036063E">
        <w:rPr>
          <w:rFonts w:ascii="Times New Roman" w:hAnsi="Times New Roman"/>
          <w:sz w:val="28"/>
          <w:szCs w:val="28"/>
        </w:rPr>
        <w:t xml:space="preserve">2. </w:t>
      </w:r>
      <w:r w:rsidR="007E6970">
        <w:rPr>
          <w:rFonts w:ascii="Times New Roman" w:hAnsi="Times New Roman"/>
          <w:sz w:val="28"/>
          <w:szCs w:val="28"/>
        </w:rPr>
        <w:t>У</w:t>
      </w:r>
      <w:r w:rsidR="00B3773A" w:rsidRPr="0036063E">
        <w:rPr>
          <w:rFonts w:ascii="Times New Roman" w:hAnsi="Times New Roman"/>
          <w:sz w:val="28"/>
          <w:szCs w:val="28"/>
        </w:rPr>
        <w:t>твердить</w:t>
      </w:r>
      <w:r w:rsidR="002C0FCA" w:rsidRPr="002C0FCA">
        <w:rPr>
          <w:rFonts w:ascii="Times New Roman" w:hAnsi="Times New Roman"/>
          <w:sz w:val="28"/>
          <w:szCs w:val="28"/>
        </w:rPr>
        <w:t xml:space="preserve"> </w:t>
      </w:r>
      <w:r w:rsidR="00B3773A" w:rsidRPr="0036063E">
        <w:rPr>
          <w:rFonts w:ascii="Times New Roman" w:hAnsi="Times New Roman"/>
          <w:sz w:val="28"/>
          <w:szCs w:val="28"/>
        </w:rPr>
        <w:t>состав комиссии</w:t>
      </w:r>
      <w:r w:rsidRPr="0036063E">
        <w:rPr>
          <w:rFonts w:ascii="Times New Roman" w:hAnsi="Times New Roman"/>
          <w:sz w:val="28"/>
          <w:szCs w:val="28"/>
        </w:rPr>
        <w:t xml:space="preserve"> по проведению конкурсного </w:t>
      </w:r>
      <w:r w:rsidR="00B3773A" w:rsidRPr="0036063E">
        <w:rPr>
          <w:rFonts w:ascii="Times New Roman" w:hAnsi="Times New Roman"/>
          <w:sz w:val="28"/>
          <w:szCs w:val="28"/>
        </w:rPr>
        <w:t>отбора инициативных</w:t>
      </w:r>
      <w:r w:rsidRPr="0036063E">
        <w:rPr>
          <w:rFonts w:ascii="Times New Roman" w:hAnsi="Times New Roman"/>
          <w:sz w:val="28"/>
          <w:szCs w:val="28"/>
        </w:rPr>
        <w:t xml:space="preserve"> проектов на территории муниципального образования Ивановский сельсовет Оренбургского района Оренбургской области. </w:t>
      </w:r>
    </w:p>
    <w:p w:rsidR="0036063E" w:rsidRPr="0036063E" w:rsidRDefault="0036063E" w:rsidP="002521CE">
      <w:pPr>
        <w:spacing w:after="0" w:line="240" w:lineRule="auto"/>
        <w:ind w:firstLine="851"/>
        <w:jc w:val="both"/>
        <w:rPr>
          <w:rFonts w:ascii="Times New Roman" w:hAnsi="Times New Roman"/>
          <w:sz w:val="28"/>
          <w:szCs w:val="28"/>
        </w:rPr>
      </w:pPr>
      <w:r w:rsidRPr="0036063E">
        <w:rPr>
          <w:rFonts w:ascii="Times New Roman" w:hAnsi="Times New Roman"/>
          <w:sz w:val="28"/>
          <w:szCs w:val="28"/>
        </w:rPr>
        <w:t xml:space="preserve">3. Контроль за исполнением настоящего решения возложить на главу муниципального образования Ивановский сельсовет Оренбургского района Оренбургской области </w:t>
      </w:r>
      <w:r w:rsidR="007E6970">
        <w:rPr>
          <w:rFonts w:ascii="Times New Roman" w:hAnsi="Times New Roman"/>
          <w:sz w:val="28"/>
          <w:szCs w:val="28"/>
        </w:rPr>
        <w:t xml:space="preserve">- </w:t>
      </w:r>
      <w:r w:rsidR="002521CE" w:rsidRPr="002521CE">
        <w:rPr>
          <w:rFonts w:ascii="Times New Roman" w:hAnsi="Times New Roman"/>
          <w:sz w:val="28"/>
          <w:szCs w:val="28"/>
        </w:rPr>
        <w:t>Байбулатова Сагынгали Тимировича.</w:t>
      </w:r>
    </w:p>
    <w:p w:rsidR="0036063E" w:rsidRPr="0036063E" w:rsidRDefault="0036063E" w:rsidP="0036063E">
      <w:pPr>
        <w:spacing w:after="0" w:line="240" w:lineRule="auto"/>
        <w:ind w:firstLine="851"/>
        <w:jc w:val="both"/>
        <w:rPr>
          <w:rFonts w:ascii="Times New Roman" w:hAnsi="Times New Roman"/>
          <w:sz w:val="28"/>
          <w:szCs w:val="28"/>
        </w:rPr>
      </w:pPr>
      <w:r w:rsidRPr="0036063E">
        <w:rPr>
          <w:rFonts w:ascii="Times New Roman" w:hAnsi="Times New Roman"/>
          <w:sz w:val="28"/>
          <w:szCs w:val="28"/>
        </w:rPr>
        <w:lastRenderedPageBreak/>
        <w:t>4.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r w:rsidRPr="0036063E">
        <w:rPr>
          <w:rFonts w:ascii="Times New Roman" w:hAnsi="Times New Roman"/>
          <w:sz w:val="28"/>
          <w:szCs w:val="28"/>
        </w:rPr>
        <w:tab/>
      </w:r>
    </w:p>
    <w:p w:rsidR="0036063E" w:rsidRDefault="0036063E" w:rsidP="0036063E">
      <w:pPr>
        <w:spacing w:after="0" w:line="240" w:lineRule="auto"/>
        <w:ind w:firstLine="851"/>
        <w:jc w:val="both"/>
        <w:rPr>
          <w:rFonts w:ascii="Times New Roman" w:hAnsi="Times New Roman"/>
          <w:sz w:val="28"/>
          <w:szCs w:val="28"/>
        </w:rPr>
      </w:pPr>
      <w:r w:rsidRPr="0036063E">
        <w:rPr>
          <w:rFonts w:ascii="Times New Roman" w:hAnsi="Times New Roman"/>
          <w:sz w:val="28"/>
          <w:szCs w:val="28"/>
        </w:rPr>
        <w:t>5. Настоящее решение вступает в силу после его официального о</w:t>
      </w:r>
      <w:r w:rsidR="002521CE">
        <w:rPr>
          <w:rFonts w:ascii="Times New Roman" w:hAnsi="Times New Roman"/>
          <w:sz w:val="28"/>
          <w:szCs w:val="28"/>
        </w:rPr>
        <w:t>бнародования</w:t>
      </w:r>
      <w:r w:rsidRPr="0036063E">
        <w:rPr>
          <w:rFonts w:ascii="Times New Roman" w:hAnsi="Times New Roman"/>
          <w:sz w:val="28"/>
          <w:szCs w:val="28"/>
        </w:rPr>
        <w:t xml:space="preserve"> и распространяет свое действие на правоотношения, возникшие с 1 января 2021 года.</w:t>
      </w:r>
    </w:p>
    <w:p w:rsidR="006C7B4F" w:rsidRDefault="006C7B4F" w:rsidP="0036063E">
      <w:pPr>
        <w:spacing w:after="0" w:line="240" w:lineRule="auto"/>
        <w:ind w:firstLine="851"/>
        <w:jc w:val="both"/>
        <w:rPr>
          <w:rFonts w:ascii="Times New Roman" w:hAnsi="Times New Roman"/>
          <w:sz w:val="28"/>
          <w:szCs w:val="28"/>
        </w:rPr>
      </w:pPr>
    </w:p>
    <w:p w:rsidR="006C7B4F" w:rsidRDefault="006C7B4F" w:rsidP="006C7B4F">
      <w:pPr>
        <w:spacing w:after="0" w:line="240" w:lineRule="auto"/>
        <w:jc w:val="both"/>
        <w:rPr>
          <w:rFonts w:ascii="Times New Roman" w:hAnsi="Times New Roman"/>
          <w:sz w:val="28"/>
          <w:szCs w:val="28"/>
        </w:rPr>
      </w:pPr>
    </w:p>
    <w:p w:rsidR="006C7B4F" w:rsidRDefault="006C7B4F" w:rsidP="006C7B4F">
      <w:pPr>
        <w:spacing w:after="0" w:line="240" w:lineRule="auto"/>
        <w:jc w:val="both"/>
        <w:rPr>
          <w:rFonts w:ascii="Times New Roman" w:hAnsi="Times New Roman"/>
          <w:sz w:val="28"/>
          <w:szCs w:val="28"/>
        </w:rPr>
      </w:pPr>
      <w:r>
        <w:rPr>
          <w:rFonts w:ascii="Times New Roman" w:hAnsi="Times New Roman"/>
          <w:sz w:val="28"/>
          <w:szCs w:val="28"/>
        </w:rPr>
        <w:t xml:space="preserve">Председатель Совета Депутатов                                </w:t>
      </w:r>
      <w:r w:rsidR="00826C35">
        <w:rPr>
          <w:rFonts w:ascii="Times New Roman" w:hAnsi="Times New Roman"/>
          <w:sz w:val="28"/>
          <w:szCs w:val="28"/>
        </w:rPr>
        <w:t xml:space="preserve">  </w:t>
      </w:r>
      <w:r>
        <w:rPr>
          <w:rFonts w:ascii="Times New Roman" w:hAnsi="Times New Roman"/>
          <w:sz w:val="28"/>
          <w:szCs w:val="28"/>
        </w:rPr>
        <w:t xml:space="preserve">             А.С. Тимофеев</w:t>
      </w:r>
    </w:p>
    <w:p w:rsidR="006C7B4F" w:rsidRPr="0036063E" w:rsidRDefault="006C7B4F" w:rsidP="0036063E">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right"/>
        <w:rPr>
          <w:rFonts w:ascii="Times New Roman" w:hAnsi="Times New Roman"/>
          <w:sz w:val="28"/>
          <w:szCs w:val="28"/>
        </w:rPr>
      </w:pPr>
      <w:r w:rsidRPr="0036063E">
        <w:rPr>
          <w:rFonts w:ascii="Times New Roman" w:hAnsi="Times New Roman"/>
          <w:sz w:val="28"/>
          <w:szCs w:val="28"/>
        </w:rPr>
        <w:lastRenderedPageBreak/>
        <w:t>Утверждено</w:t>
      </w:r>
    </w:p>
    <w:p w:rsidR="0036063E" w:rsidRDefault="0036063E" w:rsidP="0036063E">
      <w:pPr>
        <w:spacing w:after="0" w:line="240" w:lineRule="auto"/>
        <w:jc w:val="right"/>
        <w:rPr>
          <w:rFonts w:ascii="Times New Roman" w:hAnsi="Times New Roman"/>
          <w:sz w:val="28"/>
          <w:szCs w:val="28"/>
        </w:rPr>
      </w:pPr>
      <w:r w:rsidRPr="0036063E">
        <w:rPr>
          <w:rFonts w:ascii="Times New Roman" w:hAnsi="Times New Roman"/>
          <w:sz w:val="28"/>
          <w:szCs w:val="28"/>
        </w:rPr>
        <w:t>решением Совета депутатов муниципального</w:t>
      </w:r>
    </w:p>
    <w:p w:rsidR="0036063E" w:rsidRDefault="0036063E" w:rsidP="0036063E">
      <w:pPr>
        <w:spacing w:after="0" w:line="240" w:lineRule="auto"/>
        <w:jc w:val="right"/>
        <w:rPr>
          <w:rFonts w:ascii="Times New Roman" w:hAnsi="Times New Roman"/>
          <w:sz w:val="28"/>
          <w:szCs w:val="28"/>
        </w:rPr>
      </w:pPr>
      <w:r w:rsidRPr="0036063E">
        <w:rPr>
          <w:rFonts w:ascii="Times New Roman" w:hAnsi="Times New Roman"/>
          <w:sz w:val="28"/>
          <w:szCs w:val="28"/>
        </w:rPr>
        <w:t xml:space="preserve"> образования Ивановский сельсовет </w:t>
      </w:r>
    </w:p>
    <w:p w:rsidR="0036063E" w:rsidRPr="0036063E" w:rsidRDefault="0036063E" w:rsidP="0036063E">
      <w:pPr>
        <w:spacing w:after="0" w:line="240" w:lineRule="auto"/>
        <w:jc w:val="right"/>
        <w:rPr>
          <w:rFonts w:ascii="Times New Roman" w:hAnsi="Times New Roman"/>
          <w:sz w:val="28"/>
          <w:szCs w:val="28"/>
        </w:rPr>
      </w:pPr>
      <w:r w:rsidRPr="0036063E">
        <w:rPr>
          <w:rFonts w:ascii="Times New Roman" w:hAnsi="Times New Roman"/>
          <w:sz w:val="28"/>
          <w:szCs w:val="28"/>
        </w:rPr>
        <w:t>Оренбургского района Оренбургской области</w:t>
      </w:r>
    </w:p>
    <w:p w:rsidR="0036063E" w:rsidRPr="0036063E" w:rsidRDefault="0036063E" w:rsidP="0036063E">
      <w:pPr>
        <w:spacing w:after="0" w:line="240" w:lineRule="auto"/>
        <w:jc w:val="right"/>
        <w:rPr>
          <w:rFonts w:ascii="Times New Roman" w:hAnsi="Times New Roman"/>
          <w:sz w:val="28"/>
          <w:szCs w:val="28"/>
        </w:rPr>
      </w:pPr>
      <w:r w:rsidRPr="0036063E">
        <w:rPr>
          <w:rFonts w:ascii="Times New Roman" w:hAnsi="Times New Roman"/>
          <w:sz w:val="28"/>
          <w:szCs w:val="28"/>
        </w:rPr>
        <w:t>от «</w:t>
      </w:r>
      <w:r w:rsidR="005E0237">
        <w:rPr>
          <w:rFonts w:ascii="Times New Roman" w:hAnsi="Times New Roman"/>
          <w:sz w:val="28"/>
          <w:szCs w:val="28"/>
        </w:rPr>
        <w:t xml:space="preserve"> 24 </w:t>
      </w:r>
      <w:r w:rsidRPr="0036063E">
        <w:rPr>
          <w:rFonts w:ascii="Times New Roman" w:hAnsi="Times New Roman"/>
          <w:sz w:val="28"/>
          <w:szCs w:val="28"/>
        </w:rPr>
        <w:t xml:space="preserve">» </w:t>
      </w:r>
      <w:r w:rsidR="005E0237">
        <w:rPr>
          <w:rFonts w:ascii="Times New Roman" w:hAnsi="Times New Roman"/>
          <w:sz w:val="28"/>
          <w:szCs w:val="28"/>
        </w:rPr>
        <w:t>декабря</w:t>
      </w:r>
      <w:r w:rsidRPr="0036063E">
        <w:rPr>
          <w:rFonts w:ascii="Times New Roman" w:hAnsi="Times New Roman"/>
          <w:sz w:val="28"/>
          <w:szCs w:val="28"/>
        </w:rPr>
        <w:t xml:space="preserve"> 2021г. №</w:t>
      </w:r>
      <w:r w:rsidR="005E0237">
        <w:rPr>
          <w:rFonts w:ascii="Times New Roman" w:hAnsi="Times New Roman"/>
          <w:sz w:val="28"/>
          <w:szCs w:val="28"/>
        </w:rPr>
        <w:t xml:space="preserve"> 69</w:t>
      </w: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B3773A">
      <w:pPr>
        <w:spacing w:after="0" w:line="240" w:lineRule="auto"/>
        <w:jc w:val="center"/>
        <w:rPr>
          <w:rFonts w:ascii="Times New Roman" w:hAnsi="Times New Roman"/>
          <w:sz w:val="28"/>
          <w:szCs w:val="28"/>
        </w:rPr>
      </w:pPr>
    </w:p>
    <w:p w:rsidR="0036063E" w:rsidRPr="0036063E" w:rsidRDefault="0036063E" w:rsidP="007E6970">
      <w:pPr>
        <w:spacing w:after="0" w:line="240" w:lineRule="auto"/>
        <w:jc w:val="center"/>
        <w:rPr>
          <w:rFonts w:ascii="Times New Roman" w:hAnsi="Times New Roman"/>
          <w:b/>
          <w:bCs/>
          <w:sz w:val="28"/>
          <w:szCs w:val="28"/>
        </w:rPr>
      </w:pPr>
      <w:r w:rsidRPr="0036063E">
        <w:rPr>
          <w:rFonts w:ascii="Times New Roman" w:hAnsi="Times New Roman"/>
          <w:b/>
          <w:bCs/>
          <w:sz w:val="28"/>
          <w:szCs w:val="28"/>
        </w:rPr>
        <w:t>Положение</w:t>
      </w:r>
    </w:p>
    <w:p w:rsidR="0036063E" w:rsidRPr="0036063E" w:rsidRDefault="0036063E" w:rsidP="007E6970">
      <w:pPr>
        <w:spacing w:after="0" w:line="240" w:lineRule="auto"/>
        <w:jc w:val="center"/>
        <w:rPr>
          <w:rFonts w:ascii="Times New Roman" w:hAnsi="Times New Roman"/>
          <w:b/>
          <w:bCs/>
          <w:sz w:val="28"/>
          <w:szCs w:val="28"/>
        </w:rPr>
      </w:pPr>
      <w:r w:rsidRPr="0036063E">
        <w:rPr>
          <w:rFonts w:ascii="Times New Roman" w:hAnsi="Times New Roman"/>
          <w:b/>
          <w:bCs/>
          <w:sz w:val="28"/>
          <w:szCs w:val="28"/>
        </w:rPr>
        <w:t>о  реализации инициативных проектов на территории муниципального образования Ивановский сельсовет Оренбургского района Оренбургской области</w:t>
      </w:r>
    </w:p>
    <w:p w:rsidR="0036063E" w:rsidRPr="00116FDC" w:rsidRDefault="0036063E" w:rsidP="00B3773A">
      <w:pPr>
        <w:spacing w:after="0" w:line="240" w:lineRule="auto"/>
        <w:jc w:val="center"/>
        <w:rPr>
          <w:rFonts w:ascii="Times New Roman" w:hAnsi="Times New Roman"/>
          <w:b/>
          <w:bCs/>
          <w:sz w:val="28"/>
          <w:szCs w:val="28"/>
        </w:rPr>
      </w:pPr>
    </w:p>
    <w:p w:rsidR="0036063E" w:rsidRPr="00116FDC" w:rsidRDefault="0036063E" w:rsidP="0036063E">
      <w:pPr>
        <w:spacing w:after="0" w:line="240" w:lineRule="auto"/>
        <w:jc w:val="both"/>
        <w:rPr>
          <w:rFonts w:ascii="Times New Roman" w:hAnsi="Times New Roman"/>
          <w:b/>
          <w:bCs/>
          <w:sz w:val="28"/>
          <w:szCs w:val="28"/>
        </w:rPr>
      </w:pPr>
      <w:r w:rsidRPr="00116FDC">
        <w:rPr>
          <w:rFonts w:ascii="Times New Roman" w:hAnsi="Times New Roman"/>
          <w:b/>
          <w:bCs/>
          <w:sz w:val="28"/>
          <w:szCs w:val="28"/>
        </w:rPr>
        <w:t>1. Общие положения</w:t>
      </w: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1.1. Настоящее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Ивановский сельсовет Оренбургского района Оренбургской области и определяет:</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r w:rsidRPr="0036063E">
        <w:rPr>
          <w:rFonts w:ascii="Times New Roman" w:hAnsi="Times New Roman"/>
          <w:sz w:val="28"/>
          <w:szCs w:val="28"/>
        </w:rPr>
        <w:tab/>
        <w:t xml:space="preserve">часть территории муниципального образования, на которой могут реализовываться инициативные проекты;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r w:rsidRPr="0036063E">
        <w:rPr>
          <w:rFonts w:ascii="Times New Roman" w:hAnsi="Times New Roman"/>
          <w:sz w:val="28"/>
          <w:szCs w:val="28"/>
        </w:rPr>
        <w:tab/>
        <w:t xml:space="preserve">порядок выдвижения, обсуждения, внесения, рассмотрения инициативных проектов;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w:t>
      </w:r>
      <w:r w:rsidRPr="0036063E">
        <w:rPr>
          <w:rFonts w:ascii="Times New Roman" w:hAnsi="Times New Roman"/>
          <w:sz w:val="28"/>
          <w:szCs w:val="28"/>
        </w:rPr>
        <w:tab/>
        <w:t>порядок формирования и деятельности комиссии, уполномоченной проводить конкурсный отбор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w:t>
      </w:r>
      <w:r w:rsidRPr="0036063E">
        <w:rPr>
          <w:rFonts w:ascii="Times New Roman" w:hAnsi="Times New Roman"/>
          <w:sz w:val="28"/>
          <w:szCs w:val="28"/>
        </w:rPr>
        <w:tab/>
        <w:t xml:space="preserve">порядок проведения конкурсного отбора инициативных проектов;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w:t>
      </w:r>
      <w:r w:rsidRPr="0036063E">
        <w:rPr>
          <w:rFonts w:ascii="Times New Roman" w:hAnsi="Times New Roman"/>
          <w:sz w:val="28"/>
          <w:szCs w:val="28"/>
        </w:rPr>
        <w:tab/>
        <w:t>отдельные вопросы реализации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6)</w:t>
      </w:r>
      <w:r w:rsidRPr="0036063E">
        <w:rPr>
          <w:rFonts w:ascii="Times New Roman" w:hAnsi="Times New Roman"/>
          <w:sz w:val="28"/>
          <w:szCs w:val="28"/>
        </w:rPr>
        <w:tab/>
        <w:t>порядок расчета и возврата сумм инициативных платежей, необходимых для реализации инициативных проектов и подлежащих возврату лицам (в том числе организациям), осуществившим их перечисление в бюджет муниципального образования Ивановский сельсовет Оренбургского района Оренбургской области</w:t>
      </w:r>
      <w:r w:rsidRPr="0036063E">
        <w:rPr>
          <w:rFonts w:ascii="Times New Roman" w:hAnsi="Times New Roman"/>
          <w:i/>
          <w:sz w:val="28"/>
          <w:szCs w:val="28"/>
        </w:rPr>
        <w:t xml:space="preserve"> </w:t>
      </w:r>
      <w:r w:rsidRPr="0036063E">
        <w:rPr>
          <w:rFonts w:ascii="Times New Roman" w:hAnsi="Times New Roman"/>
          <w:sz w:val="28"/>
          <w:szCs w:val="28"/>
        </w:rPr>
        <w:t>(далее – муниципальное образование).</w:t>
      </w:r>
      <w:r w:rsidR="00116FDC">
        <w:rPr>
          <w:rFonts w:ascii="Times New Roman" w:hAnsi="Times New Roman"/>
          <w:sz w:val="28"/>
          <w:szCs w:val="28"/>
        </w:rPr>
        <w:t xml:space="preserve"> </w:t>
      </w:r>
      <w:r w:rsidRPr="0036063E">
        <w:rPr>
          <w:rFonts w:ascii="Times New Roman" w:hAnsi="Times New Roman"/>
          <w:sz w:val="28"/>
          <w:szCs w:val="28"/>
        </w:rPr>
        <w:t>Под инициативными платежами в настоящем Положении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муниципального образования в целях реализации конкретных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1.2. Инициативные проекты вносятся в администрацию муниципального образования и осуществляются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муниципального образования.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lastRenderedPageBreak/>
        <w:t xml:space="preserve">1.3. Частями территории муниципального образования, на которой могут реализовываться инициативные проекты, являются территории микрорайонов, кварталов, улиц, дворов, дворовые территории многоквартирных домов, территории общего пользования.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Под дворовой территорией многоквартирных домов понимается территория, прилегающая к одному или нескольким многоквартирным домам и (или) домовладениям индивидуальных жилых домов, находящихся на дворовой территории многоквартирных домов или по периметру такой дворовой территории, с расположенными на ней объектами, предназначенными для обслуживания и эксплуатации многоквартирных домов, и элементами благоустройства этой территории.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1.4. В отношении инициативных проектов, выдвигаемых для получения финансовой поддержки за счет межбюджетных трансфертов из бюджетов других уровней, настоящее Положение не применяется в части определения требований к:</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r w:rsidRPr="0036063E">
        <w:rPr>
          <w:rFonts w:ascii="Times New Roman" w:hAnsi="Times New Roman"/>
          <w:sz w:val="28"/>
          <w:szCs w:val="28"/>
        </w:rPr>
        <w:tab/>
        <w:t>составу сведений, которые должны содержать инициативные проекты;</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r w:rsidRPr="0036063E">
        <w:rPr>
          <w:rFonts w:ascii="Times New Roman" w:hAnsi="Times New Roman"/>
          <w:sz w:val="28"/>
          <w:szCs w:val="28"/>
        </w:rPr>
        <w:tab/>
        <w:t>порядку рассмотрения инициативных проектов, в том числе основаниям для отказа в их поддержке и направлению в соответствии с пунктом 2.10 настоящего Положения предложения инициаторам проекта доработать инициативный проект совместно с администрацией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w:t>
      </w:r>
      <w:r w:rsidRPr="0036063E">
        <w:rPr>
          <w:rFonts w:ascii="Times New Roman" w:hAnsi="Times New Roman"/>
          <w:sz w:val="28"/>
          <w:szCs w:val="28"/>
        </w:rPr>
        <w:tab/>
        <w:t>основаниям проведения, порядку и критериям конкурсного отбора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В указанной части применяется закон и (или) иной нормативный правовой акт </w:t>
      </w:r>
      <w:r w:rsidR="002C0FCA" w:rsidRPr="0036063E">
        <w:rPr>
          <w:rFonts w:ascii="Times New Roman" w:hAnsi="Times New Roman"/>
          <w:sz w:val="28"/>
          <w:szCs w:val="28"/>
        </w:rPr>
        <w:t>Оренбургской области</w:t>
      </w:r>
      <w:r w:rsidRPr="0036063E">
        <w:rPr>
          <w:rFonts w:ascii="Times New Roman" w:hAnsi="Times New Roman"/>
          <w:sz w:val="28"/>
          <w:szCs w:val="28"/>
        </w:rPr>
        <w:t xml:space="preserve">, регулирующий соответствующие требования.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 Порядок выдвижения, обсуждения, внесения инициативных проектов, порядок рассмотрения администрацией муниципального образования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2.1. С выдвижением (инициативой о внесении) инициативного проекта вправе выступить инициативная группа численностью не менее 3 граждан, достигших шестнадцатилетнего возраста и проживающих на территории муниципального образования, органы территориального общественного самоуправления, общественные советы микрорайонов, староста сельского населенного пункта, некоммерческая организация, осуществляющая деятельность на территории муниципального образования (далее – инициаторы проекта).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2.2. Инициативный проект должен содержать следующие сведения: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r w:rsidRPr="0036063E">
        <w:rPr>
          <w:rFonts w:ascii="Times New Roman" w:hAnsi="Times New Roman"/>
          <w:sz w:val="28"/>
          <w:szCs w:val="28"/>
        </w:rPr>
        <w:tab/>
        <w:t>часть территории муниципального образования, на которой предполагается реализация инициативного проекта с указанием названия соответствующего населенного пункта, адреса (адресов) части территории муниципального образования и (или) иного описания местоположения части территории муниципального образования, позволяющего идентифицировать границы соответствующей части территории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r w:rsidRPr="0036063E">
        <w:rPr>
          <w:rFonts w:ascii="Times New Roman" w:hAnsi="Times New Roman"/>
          <w:sz w:val="28"/>
          <w:szCs w:val="28"/>
        </w:rPr>
        <w:tab/>
        <w:t>описание проблемы, решение которой имеет приоритетное значение для жителей муниципального образования или его части;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lastRenderedPageBreak/>
        <w:t>3)</w:t>
      </w:r>
      <w:r w:rsidRPr="0036063E">
        <w:rPr>
          <w:rFonts w:ascii="Times New Roman" w:hAnsi="Times New Roman"/>
          <w:sz w:val="28"/>
          <w:szCs w:val="28"/>
        </w:rPr>
        <w:tab/>
        <w:t>обоснование предложений по решению указанной проблемы с указанием действий, необходимых для реализации инициативного проекта, объекта (объектов), который (которые) предлагается создать (реконструировать, отремонтировать) в случае создания (реконструкции, ремонта) объекта (объектов);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w:t>
      </w:r>
      <w:r w:rsidRPr="0036063E">
        <w:rPr>
          <w:rFonts w:ascii="Times New Roman" w:hAnsi="Times New Roman"/>
          <w:sz w:val="28"/>
          <w:szCs w:val="28"/>
        </w:rPr>
        <w:tab/>
        <w:t>описание ожидаемого результата (ожидаемых результатов) реализации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w:t>
      </w:r>
      <w:r w:rsidRPr="0036063E">
        <w:rPr>
          <w:rFonts w:ascii="Times New Roman" w:hAnsi="Times New Roman"/>
          <w:sz w:val="28"/>
          <w:szCs w:val="28"/>
        </w:rPr>
        <w:tab/>
        <w:t>предварительный расчет необходимых расходов на реализацию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6)</w:t>
      </w:r>
      <w:r w:rsidRPr="0036063E">
        <w:rPr>
          <w:rFonts w:ascii="Times New Roman" w:hAnsi="Times New Roman"/>
          <w:sz w:val="28"/>
          <w:szCs w:val="28"/>
        </w:rPr>
        <w:tab/>
        <w:t>планируемые сроки реализации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7)</w:t>
      </w:r>
      <w:r w:rsidRPr="0036063E">
        <w:rPr>
          <w:rFonts w:ascii="Times New Roman" w:hAnsi="Times New Roman"/>
          <w:sz w:val="28"/>
          <w:szCs w:val="28"/>
        </w:rPr>
        <w:tab/>
        <w:t>сведения о планируемом объеме инициативных платежей и возможных источниках их перечисления в бюджет муниципального образования (в случае планирования внесения инициативных платежей);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8)</w:t>
      </w:r>
      <w:r w:rsidRPr="0036063E">
        <w:rPr>
          <w:rFonts w:ascii="Times New Roman" w:hAnsi="Times New Roman"/>
          <w:sz w:val="28"/>
          <w:szCs w:val="28"/>
        </w:rPr>
        <w:tab/>
        <w:t>сведения о планируемом (возможном) имущественном участии заинтересованных лиц в реализации инициативного проекта с указанием конкретных видов имущества, которые предполагается использовать при реализации инициативного проекта и источников его получения и (или) использования (в случае планирования имущественного участия заинтересованных лиц в реализации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9)</w:t>
      </w:r>
      <w:r w:rsidRPr="0036063E">
        <w:rPr>
          <w:rFonts w:ascii="Times New Roman" w:hAnsi="Times New Roman"/>
          <w:sz w:val="28"/>
          <w:szCs w:val="28"/>
        </w:rPr>
        <w:tab/>
        <w:t>сведения о планируемом (возможном) трудовом участии заинтересованных лиц в реализации инициативного проекта с указанием конкретных видов работ, которые предполагается выполнить при реализации инициативного проекта, и лиц, которые предположительно будут их выполнять (в случае планирования трудового участия заинтересованных лиц в реализации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r w:rsidRPr="0036063E">
        <w:rPr>
          <w:rFonts w:ascii="Times New Roman" w:hAnsi="Times New Roman"/>
          <w:sz w:val="28"/>
          <w:szCs w:val="28"/>
        </w:rPr>
        <w:tab/>
        <w:t>указание на объем средств бюджета муниципального образования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11)</w:t>
      </w:r>
      <w:r w:rsidRPr="0036063E">
        <w:rPr>
          <w:rFonts w:ascii="Times New Roman" w:hAnsi="Times New Roman"/>
          <w:sz w:val="28"/>
          <w:szCs w:val="28"/>
        </w:rPr>
        <w:tab/>
        <w:t>количество квартир, находящихся на дворовой территории многоквартирных домов, и (или) домовладений индивидуальных жилых домов, находящихся по периметру дворовой территории, в случае если реализация инициативного проекта предполагается на дворовой территории;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12)</w:t>
      </w:r>
      <w:r w:rsidRPr="0036063E">
        <w:rPr>
          <w:rFonts w:ascii="Times New Roman" w:hAnsi="Times New Roman"/>
          <w:sz w:val="28"/>
          <w:szCs w:val="28"/>
        </w:rPr>
        <w:tab/>
        <w:t>количество потенциальных благополучателей (определяется по количеству соответствующих квартир многоквартирных домов и домовладений), поддержавших реализацию инициативного проекта в  случае, если реализация инициативного проекта предполагается на дворовой территории;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13)</w:t>
      </w:r>
      <w:r w:rsidRPr="0036063E">
        <w:rPr>
          <w:rFonts w:ascii="Times New Roman" w:hAnsi="Times New Roman"/>
          <w:sz w:val="28"/>
          <w:szCs w:val="28"/>
        </w:rPr>
        <w:tab/>
        <w:t xml:space="preserve">предложения по последующему содержанию создаваемого (реконструируемого, ремонтируемого) объекта (объектов) в случае, если в рамках реализации инициативного проекта предполагается создание (реконструкция, ремонт) объекта (объектов).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Инициативные проекты, выдвигаемые инициаторами проектов, составляются по форме согласно приложению № 1 к настоящему Положению.</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lastRenderedPageBreak/>
        <w:t>В случае если инициатором проекта выступают физические лица, к инициативному проекту прилагается согласие на обработку их персональных данных, составленное по форме согласно приложению № 2 к настоящему Положению.</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2.3. Инициативный проект до его внесения в администрацию муниципального образования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r w:rsidRPr="0036063E">
        <w:rPr>
          <w:rFonts w:ascii="Times New Roman" w:hAnsi="Times New Roman"/>
          <w:sz w:val="28"/>
          <w:szCs w:val="28"/>
        </w:rPr>
        <w:tab/>
        <w:t>обсуждения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r w:rsidRPr="0036063E">
        <w:rPr>
          <w:rFonts w:ascii="Times New Roman" w:hAnsi="Times New Roman"/>
          <w:sz w:val="28"/>
          <w:szCs w:val="28"/>
        </w:rPr>
        <w:tab/>
        <w:t>определения его соответствия интересам жителей муниципального образования или его части;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w:t>
      </w:r>
      <w:r w:rsidRPr="0036063E">
        <w:rPr>
          <w:rFonts w:ascii="Times New Roman" w:hAnsi="Times New Roman"/>
          <w:sz w:val="28"/>
          <w:szCs w:val="28"/>
        </w:rPr>
        <w:tab/>
        <w:t>целесообразности реализации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w:t>
      </w:r>
      <w:r w:rsidRPr="0036063E">
        <w:rPr>
          <w:rFonts w:ascii="Times New Roman" w:hAnsi="Times New Roman"/>
          <w:sz w:val="28"/>
          <w:szCs w:val="28"/>
        </w:rPr>
        <w:tab/>
        <w:t xml:space="preserve">принятия соответственно собранием или конференцией граждан решения о поддержке инициативного проекта.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При этом возможно рассмотрение нескольких инициативных проектов на одном собрании или на одной конференции граждан.</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Собрание граждан, на котором рассматривается инициативный проект, считается правомочным, если в нем приняло участие более 10 процентов из числа граждан, достигших шестнадцатилетнего возраста и проживающих на соответствующей части территории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2.4. Мнение граждан по вопросу о поддержке инициативного проекта может быть выявлено также путем опроса граждан, сбора их подписей.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В опросе граждан по вопросу выявления мнения граждан о поддержке инициативного проекта вправе участвовать граждане, достигшие шестнадцатилетнего возраста и проживающие на территории муниципального образования (его части), на которой предлагается реализовать инициативный проект.</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2.5.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этом случае должна быть обеспечена идентификация участников опроса в целях соблюдения положения абзаца второго пункта 2.4 настоящего Положения.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2.6. После проведения обсуждения инициативного проекта в соответствии с пунктами 2.3 – 2.5 настоящего Положения инициаторы проекта при внесении (представлении) инициативного проекта в администрацию муниципального образования прикладывают к нему соответственно протокол собрания или конференции граждан, результаты опроса граждан (в случае его проведения) и (или) подписные листы, подтверждающие поддержку инициативного проекта жителями муниципального образования или его части (в случае сбора подписей). Администрация муниципального образования регистрирует инициативный проект в день его внесения (представления) и выдает соответствующую расписку в получении инициативного проекта инициаторам проекта.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2.7. Информация о внесении инициативного проекта в администрацию муниципального образования подлежит опубликованию (обнародованию) и </w:t>
      </w:r>
      <w:r w:rsidRPr="0036063E">
        <w:rPr>
          <w:rFonts w:ascii="Times New Roman" w:hAnsi="Times New Roman"/>
          <w:sz w:val="28"/>
          <w:szCs w:val="28"/>
        </w:rPr>
        <w:lastRenderedPageBreak/>
        <w:t xml:space="preserve">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администрацию муниципального образования и должна содержать сведения, указанные в пункте 2.2 настоящего Положения, а также об инициаторах проекта. Одновременно граждане информируются о возможности представления в администрацию муниципального образования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2.8. Инициативный проект подлежит обязательному рассмотрению администрацией муниципального образования в течение 30 дней со дня его внесения. Администрация муниципального образования по результатам рассмотрения инициативного проекта принимает одно из следующих решений: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r w:rsidRPr="0036063E">
        <w:rPr>
          <w:rFonts w:ascii="Times New Roman" w:hAnsi="Times New Roman"/>
          <w:sz w:val="28"/>
          <w:szCs w:val="28"/>
        </w:rPr>
        <w:tab/>
        <w:t>поддержать инициативный проект и продолжить работу над ним в пределах бюджетных ассигнований, предусмотренных решением о бюджете муниципального образования, на соответствующие цели и (или) в соответствии с порядком составления и рассмотрения проекта бюджета муниципального образования (внесения изменений в решение о бюджете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r w:rsidRPr="0036063E">
        <w:rPr>
          <w:rFonts w:ascii="Times New Roman" w:hAnsi="Times New Roman"/>
          <w:sz w:val="28"/>
          <w:szCs w:val="28"/>
        </w:rPr>
        <w:tab/>
        <w:t>отказать в поддержке инициативного проекта и вернуть его инициаторам проекта с указанием причин отказа в поддержке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Администрация муниципального образования в течение 3 рабочих дней со дня внесения инициативного проекта принимает решение об организации проведения конкурсного отбора инициативных проектов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По итогам конкурсного отбора администрация муниципального образования в течение 30 дней со дня внесения инициативного проекта обязана принять решение, предусмотренное подпунктом 1 настоящего пункта, или решение в соответствии с подпунктом 2 настоящего пункта и подпунктом 6 пункта 2.9 настоящего Положения.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2.9. Администрация муниципального образования принимает решение об отказе в поддержке инициативного проекта в одном из следующих случаев: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r w:rsidRPr="0036063E">
        <w:rPr>
          <w:rFonts w:ascii="Times New Roman" w:hAnsi="Times New Roman"/>
          <w:sz w:val="28"/>
          <w:szCs w:val="28"/>
        </w:rPr>
        <w:tab/>
        <w:t>несоблюдение установленного порядка внесения инициативного проекта и его рассмотрения;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r w:rsidRPr="0036063E">
        <w:rPr>
          <w:rFonts w:ascii="Times New Roman" w:hAnsi="Times New Roman"/>
          <w:sz w:val="28"/>
          <w:szCs w:val="28"/>
        </w:rPr>
        <w:tab/>
        <w:t>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Оренбургской  области, Уставу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w:t>
      </w:r>
      <w:r w:rsidRPr="0036063E">
        <w:rPr>
          <w:rFonts w:ascii="Times New Roman" w:hAnsi="Times New Roman"/>
          <w:sz w:val="28"/>
          <w:szCs w:val="28"/>
        </w:rPr>
        <w:tab/>
        <w:t>невозможность реализации инициативного проекта ввиду отсутствия у органов местного самоуправления необходимых полномочий и прав;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lastRenderedPageBreak/>
        <w:t>4)</w:t>
      </w:r>
      <w:r w:rsidRPr="0036063E">
        <w:rPr>
          <w:rFonts w:ascii="Times New Roman" w:hAnsi="Times New Roman"/>
          <w:sz w:val="28"/>
          <w:szCs w:val="28"/>
        </w:rPr>
        <w:tab/>
        <w:t>отсутствие средств бюджета муниципального образования в объеме средств, необходимом для реализации инициативного проекта, источником формирования которых не являются инициативные платежи;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w:t>
      </w:r>
      <w:r w:rsidRPr="0036063E">
        <w:rPr>
          <w:rFonts w:ascii="Times New Roman" w:hAnsi="Times New Roman"/>
          <w:sz w:val="28"/>
          <w:szCs w:val="28"/>
        </w:rPr>
        <w:tab/>
        <w:t>наличие возможности решения описанной в инициативном проекте проблемы более эффективным способом;</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6)</w:t>
      </w:r>
      <w:r w:rsidRPr="0036063E">
        <w:rPr>
          <w:rFonts w:ascii="Times New Roman" w:hAnsi="Times New Roman"/>
          <w:sz w:val="28"/>
          <w:szCs w:val="28"/>
        </w:rPr>
        <w:tab/>
        <w:t>признание инициативного проекта не прошедшим конкурсный отбор.</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2.10. Местная администрация вправе, а в случае, предусмотренном подпунктом 5 пункта 2.9 настоящего Положения,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2.11. О принятом в соответствии с пунктом 2.8 настоящего Положения решении администрация муниципального образования письмом уведомляет инициаторов проекта в течение 3 рабочих дней со дня принятия такого решения.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2.12. В случае принятия администрацией муниципального образования решения об организации проведения конкурсного отбора инициативных проектов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администрация муниципального образования направляет соответствующий инициативный проект (инициативные проекты) в комиссию, предусмотренную пунктом 3.2 настоящего Положения, в течение 3 рабочих дней со дня принятия указанного в настоящем пункте решения.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2.13. В случае поддержки инициативного проекта и продолжения работы над ним в пределах бюджетных ассигнований, предусмотренных решением о бюджете муниципального образования, на соответствующие цели и (или) в соответствии с порядком составления и рассмотрения проекта бюджета муниципального образования (внесения изменений в решение о бюджете муниципального образования) администрация муниципального образования уведомляет инициаторов проекта о принимаемых в соответствии с бюджетным законодательством Российской Федерации решениях органов местного самоуправления, связанных с реализацией инициативного проекта, в течение 5 рабочих дней со дня принятия таких решений.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2.14. Информация о рассмотрении инициативного проекта администрацией муниципального образования, включающая сведения, указанные в пункте 2.2 настоящего Положения, сведения об инициаторах проекта и решении, принятом администрацией муниципального образования в соответствии с пунктом 2.8 настоящего Положения, подлежит опубликованию (обнародованию) в печатном средстве массовой информации, являющемся источником официального опубликования муниципальных правовых актов муниципального образования, и размещению на официальном сайте муниципального образования в информационно-телекоммуникационной сети «Интернет».</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 Порядок проведения конкурсного отбора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lastRenderedPageBreak/>
        <w:t>3.1. В случае, если в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администрация муниципального образования организует проведение конкурсного отбора и информирует об этом инициаторов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3.2. Проведение конкурсного отбора инициативных проектов возлагается на комиссию по проведению конкурсного отбора инициативных проектов (далее – конкурсная комиссия).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Состав конкурсной комиссии формируется местной администрацией и утверждается её постановлением. При этом половина от общего числа членов конкурсной комиссии должна быть назначена на основе предложений представительного органа муниципального образования.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Конкурсную комиссию возглавляет глава муниципального образования или его заместитель.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В состав конкурсной комиссии могут быть включены представители некоммерческих организаций (по согласованию с ними).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Число членов конкурсной комиссии должно составлять не менее 5 человек.</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3.3. Инициаторам проекта и их представителям при проведении конкурсного отбора должна обеспечиваться возможность участия в рассмотрении конкурсной комиссией инициативных проектов и изложения своих позиций по ним.</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3.4. Конкурсная 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Оренбургской области, Уставом муниципального образования, а также настоящим Положением.</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3.5. Задачами конкурсной комиссии являются проведение конкурсного отбора инициативных проектов и определение победившего (победивших) инициативного проекта (инициативных проектов) (далее соответственно– конкурс и победители конкурса) для последующего предоставления бюджетных ассигнований, предусмотренных решением о бюджете муниципального образования, в целях реализации победившего (победивших) инициативного проекта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3.6. Основными функциями конкурсной комиссии являются: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 рассмотрение и оценка представленных для участия в конкурсе инициативных проектов в соответствии с предусмотренными пунктами 3.20 – 3.26 настоящего Положения критериями конкурсного отбора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 определение победителей конкурса.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3.7. Основной формой работы конкурсной комиссии являются заседания конкурсной комиссии. О дате и времени заседания конкурсной комиссии её члены уведомляются не позднее чем за 5 рабочих дней до его проведения.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Заседания конкурсной комиссии проводятся не позднее 15 дней со дня поступления в неё инициативных проектов, подлежащих рассмотрению конкурсной комиссией, с соблюдением предусмотренного абзацем первым </w:t>
      </w:r>
      <w:r w:rsidRPr="0036063E">
        <w:rPr>
          <w:rFonts w:ascii="Times New Roman" w:hAnsi="Times New Roman"/>
          <w:sz w:val="28"/>
          <w:szCs w:val="28"/>
        </w:rPr>
        <w:lastRenderedPageBreak/>
        <w:t>пункта 2.8 настоящего Положения срока рассмотрения администрацией муниципального образования каждого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3.8. В целях оптимизации работы конкурсной комиссии администрация муниципального образования вправе информировать население муниципального образования о приеме инициативных проектов в течение определенного периода времени. Такое информирование не является препятствием к обязательному рассмотрению в соответствии с настоящим Положением инициативных проектов, поступивших в администрацию муниципального образования вне указанного периода времени.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Предусмотренное настоящим пунктом информирование может осуществляться в печатном средстве массовой информации, являющемся источником официального опубликования муниципальных правовых актов муниципального образования, иных средствах массовой информации, на официальном сайте (сайтах) органа (органов) местного самоуправления, а также путем размещения соответствующих объявлений на территории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3.9. Конкурсная комиссия состоит из председателя конкурсной комиссии, заместителей председателя конкурсной комиссии, секретаря конкурсной комиссии и иных членов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3.10. Председатель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 организует работу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 председательствует на заседаниях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 определяет время, место и дату заседания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 дает поручения заместителям председателя конкурсной комиссии, секретарю конкурсной комиссии и иным членам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 осуществляет контроль за реализацией принятых конкурсной комиссией решений.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3.11. В случае отсутствия председателя конкурсной комиссии его полномочия осуществляет по его поручению один из заместителей председателя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3.12. Секретарь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 подготавливает материалы к заседанию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 информирует членов конкурсной комиссии о дате, времени и месте проведения заседания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 ведет и оформляет протоколы заседаний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 по поручению председателя конкурсной комиссии осуществляет иные функции по организационно-техническому и информационно-аналитическому обеспечению деятельности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3.13. Члены конкурсной комиссии участвуют в заседаниях конкурсной комиссии и принятии решений.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3.14. По итогам заседания конкурсной комиссией принимается решение об определении победителей конкурса.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3.15. Решения конкурсной комиссии принимаются путем проведения открытого голосования большинством голосов присутствующих на заседании членов конкурсной комиссии. В случае равенства голосов голос </w:t>
      </w:r>
      <w:r w:rsidRPr="0036063E">
        <w:rPr>
          <w:rFonts w:ascii="Times New Roman" w:hAnsi="Times New Roman"/>
          <w:sz w:val="28"/>
          <w:szCs w:val="28"/>
        </w:rPr>
        <w:lastRenderedPageBreak/>
        <w:t>председательствующего на заседании конкурсной комиссии является решающим.</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3.16. Решение конкурсной комиссии считается правомочным, если на заседании конкурсной комиссии присутствует не менее половины ее членов. Передача (делегирование) голосов членов конкурсной комиссии другому лицу не допускается. Замена членов конкурсной комиссии производится путем внесения изменений в постановление администрации муниципального образования, утверждающее состав конкурсной комиссии.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3.17. Решение конкурсной комиссии в срок не позднее пяти рабочих дней с даты его принятия оформляется протоколом заседания конкурсной комиссии, который подписывается председателем конкурсной комиссии, заместителями председателя конкурсной комиссии, секретарём конкурсной комиссии и всеми членами конкурсной комиссии, присутствовавшими на заседании.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Члены конкурсной комиссии вправе выражать особое мнение по рассматриваемым на заседании конкурсной комиссии вопросам, которое заносится в протокол заседания конкурсной комиссии или прилагается к протоколу в письменной форме.</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3.18. В протоколе заседания конкурсной комиссии указываются дата, время, место проведения заседания конкурсной комиссии, повестка дня, состав присутствующих членов конкурсной комиссии, принятые мотивированные решения по каждому вопросу, результаты голосования, особое мнение членов конкурсной комиссии (в случае наличия такового).</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3.19. Организационное обеспечение деятельности конкурсной комиссии осуществляет администрация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3.20. Перечень критериев оценки инициативных проектов и их балльное значение приведены в приложении  № 3 к настоящему Положению.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3.21. Оценка инициативного проекта осуществляется отдельно по каждому инициативному проекту.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3.22. Оценка инициативного проекта по каждому критерию определяется в баллах.</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3.23.  Итоговая оценка инициативного проекта рассчитывается путем сложения набранных баллов по каждому критерию.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3.24. Максимальная итоговая оценка инициативного проекта составляет 110 баллов, минимальная 9.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3.25. Прошедшими конкурсный отбор считаются инициативные проекты, набравшие наибольшее количество баллов, но не менее 60 % от максимально возможного количества баллов.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 Реализация инициативных проектов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4.1. Источником финансового обеспечения реализации инициативных проектов являются предусмотренные решением о бюджете муниципального образования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Оренбургской  области, предоставленных в целях финансового обеспечения соответствующих расходных обязательств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lastRenderedPageBreak/>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4.2. Расходование средств, предусмотренных решением о бюджете муниципального образования на реализацию инициативных проектов, осуществляется в соответствии с бюджетным законодательством Российской Федерации в форме бюджетных ассигнований на оказание государственных (муниципальных) услуг (выполнение работ), включая ассигнования на закупки товаров, работ, услуг для обеспечения государственных (муниципальных) нужд, или на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4.3. Инициаторы проекта, другие граждане, проживающие на территории муниципального образования,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4.4. Информация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отчет администрации муниципального образования об итогах реализации инициативного проекта подлежат опубликованию (обнародованию) опубликованию (обнародованию) в печатном средстве массовой информации, являющемся источником официального опубликования муниципальных правовых актов муниципального образования, и размещению на официальном сайте муниципального образования в информационно-телекоммуникационной сети «Интернет».</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Отчет администрации муниципального образования об итогах реализации инициативного проекта подлежит опубликованию (обнародованию) и размещению на официальном сайте в течение 30 календарных дней со дня завершения реализации инициативного проекта. Данный отчет в обязательном порядке должен содержать:</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 часть территории муниципального образования, на которой был реализован инициативный проект с указанием названия соответствующего населенного пункта, адреса (адресов) части территории муниципального образования и (или) иного описания местоположения части территории муниципального образования, позволяющего идентифицировать границы соответствующей части территории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 описание действий, которые были совершены при реализации инициативного проекта, в том числе указание объекта (объектов), который (которые) был создан (реконструирован, отремонтирован) при реализации инициативного проекта в случае создания (реконструкции, ремонта) объекта (объектов);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 объем средств бюджета муниципального образования, которые были израсходованы на реализацию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lastRenderedPageBreak/>
        <w:t>4) общий размер внесенных инициативных платежей (в случае внесения инициативных платежей);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 сведения об имущественном участии заинтересованных лиц в реализации инициативного проекта (в случае имущественного участия заинтересованных лиц в реализации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6) сведения о трудовом участии заинтересованных лиц в реализации инициативного проекта (в случае трудового участия заинтересованных лиц в реализации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Под завершением реализации инициативного проекта понимается завершение выполнения всех действий, необходимых для реализации инициативного проекта и предусмотренных инициативным проектом в соответствии с подпунктом 3 пункта 2.2 настоящего Положения.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4.5.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муниципального образования.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При остатке инициативных платежей, не использованных в целях реализации инициативного проекта, возврат средств осуществляется пропорционально общим суммам внесенных инициативных платежей конкретными лицами (в том числе организациями) в пределах неиспользованной для реализации инициативного проекта суммы инициативных платежей. В случае необходимости уплаты комиссии, взимаемой при перечислении возвращаемых средств, данная комиссия вычитается из возвращаемых средств.</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Предусмотренные настоящим пунктом средства перечисляются соответствующим лицам (в том числе организациям) по имеющимся в распоряжении администрации муниципального образования банковским реквизитам указанных лиц в течение 10 рабочих дней со дня, когда администрации муниципального образования стало известно, что инициативный проект не может быть реализован, либо в течение 10 рабочих дней со дня завершения реализации инициативного проекта при экономии инициативных платежей, направленных на реализацию инициативного проекта.    </w:t>
      </w: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2C0FCA" w:rsidRPr="0036063E" w:rsidRDefault="002C0FCA"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lastRenderedPageBreak/>
        <w:t xml:space="preserve">Приложение № 1 </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к Положению о реализации  инициативных проектов на </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территории муниципального  образования  Ивановский сельсовет</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 Оренбургского района Оренбургской области,</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 утвержденного решением Совета депутатов муниципального образования</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Ивановский сельсовет Оренбургского района Оренбургской области </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от «</w:t>
      </w:r>
      <w:r w:rsidR="005E0237">
        <w:rPr>
          <w:rFonts w:ascii="Times New Roman" w:hAnsi="Times New Roman"/>
          <w:sz w:val="28"/>
          <w:szCs w:val="28"/>
        </w:rPr>
        <w:t>24</w:t>
      </w:r>
      <w:r w:rsidRPr="0036063E">
        <w:rPr>
          <w:rFonts w:ascii="Times New Roman" w:hAnsi="Times New Roman"/>
          <w:sz w:val="28"/>
          <w:szCs w:val="28"/>
        </w:rPr>
        <w:t>»</w:t>
      </w:r>
      <w:r w:rsidR="005E0237">
        <w:rPr>
          <w:rFonts w:ascii="Times New Roman" w:hAnsi="Times New Roman"/>
          <w:sz w:val="28"/>
          <w:szCs w:val="28"/>
        </w:rPr>
        <w:t xml:space="preserve"> декабря </w:t>
      </w:r>
      <w:r w:rsidRPr="0036063E">
        <w:rPr>
          <w:rFonts w:ascii="Times New Roman" w:hAnsi="Times New Roman"/>
          <w:sz w:val="28"/>
          <w:szCs w:val="28"/>
        </w:rPr>
        <w:t xml:space="preserve">2021г.  № </w:t>
      </w:r>
      <w:r w:rsidR="005E0237">
        <w:rPr>
          <w:rFonts w:ascii="Times New Roman" w:hAnsi="Times New Roman"/>
          <w:sz w:val="28"/>
          <w:szCs w:val="28"/>
        </w:rPr>
        <w:t>69</w:t>
      </w: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F358B2">
      <w:pPr>
        <w:spacing w:after="0" w:line="240" w:lineRule="auto"/>
        <w:jc w:val="center"/>
        <w:rPr>
          <w:rFonts w:ascii="Times New Roman" w:hAnsi="Times New Roman"/>
          <w:b/>
          <w:bCs/>
          <w:sz w:val="28"/>
          <w:szCs w:val="28"/>
        </w:rPr>
      </w:pPr>
      <w:r w:rsidRPr="0036063E">
        <w:rPr>
          <w:rFonts w:ascii="Times New Roman" w:hAnsi="Times New Roman"/>
          <w:b/>
          <w:bCs/>
          <w:sz w:val="28"/>
          <w:szCs w:val="28"/>
        </w:rPr>
        <w:t>Инициативный проект</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«____» ___________ 20__ г. </w:t>
      </w:r>
    </w:p>
    <w:p w:rsidR="0036063E" w:rsidRPr="0036063E" w:rsidRDefault="0036063E" w:rsidP="0036063E">
      <w:pPr>
        <w:spacing w:after="0" w:line="240" w:lineRule="auto"/>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6528"/>
        <w:gridCol w:w="2226"/>
      </w:tblGrid>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Общая характеристика  проекта</w:t>
            </w:r>
          </w:p>
        </w:tc>
        <w:tc>
          <w:tcPr>
            <w:tcW w:w="2226"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Сведения</w:t>
            </w: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Наименование инициативного проекта</w:t>
            </w:r>
          </w:p>
        </w:tc>
        <w:tc>
          <w:tcPr>
            <w:tcW w:w="2226" w:type="dxa"/>
          </w:tcPr>
          <w:p w:rsidR="0036063E" w:rsidRPr="0036063E" w:rsidRDefault="0036063E" w:rsidP="0036063E">
            <w:pPr>
              <w:spacing w:after="0" w:line="240" w:lineRule="auto"/>
              <w:jc w:val="both"/>
              <w:rPr>
                <w:rFonts w:ascii="Times New Roman" w:hAnsi="Times New Roman"/>
                <w:sz w:val="28"/>
                <w:szCs w:val="28"/>
                <w:lang w:val="en-US"/>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Часть территории муниципального образования, на которой  предполагается  реализация  инициативного проекта с указанием названия соответствующего населенного пункта, адреса(адресов) части  территории муниципального образования , позволяющего идентифицировать границы соответствующей территории муниципального образования</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Информация об инициаторе проекта  </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Вопрос местного значения, на решение которого направлен инициативный проект</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Описание проблемы, решение которой имеет приоритетное значение для жителей муниципального образования</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6.</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Обоснование предложений по решению указанной проблемы </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7.</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Описание ожидаемых результатов реализации инициативного проекта</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rPr>
          <w:trHeight w:val="2357"/>
        </w:trPr>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8.</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Предполагаемая стоимость инициативного проекта (руб.): - всего, в том числе:</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 объем инициативных платежей</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 средства бюджета  муниципального образования;</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 объем неденежного вклада заинтересованных лиц (в том числе добровольное    имущественное участие, трудовое участие) </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9.</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Планируемые сроки реализации  инициативного проекта </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Описание дальнейшего развития  инициативного проекта (использование, содержание и т.д.) </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817"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11.</w:t>
            </w:r>
          </w:p>
        </w:tc>
        <w:tc>
          <w:tcPr>
            <w:tcW w:w="652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Количество  благополучателей  (человек) (указать </w:t>
            </w:r>
            <w:r w:rsidRPr="0036063E">
              <w:rPr>
                <w:rFonts w:ascii="Times New Roman" w:hAnsi="Times New Roman"/>
                <w:sz w:val="28"/>
                <w:szCs w:val="28"/>
              </w:rPr>
              <w:lastRenderedPageBreak/>
              <w:t xml:space="preserve">механизм определения количества  благополучателей) </w:t>
            </w:r>
          </w:p>
        </w:tc>
        <w:tc>
          <w:tcPr>
            <w:tcW w:w="2226" w:type="dxa"/>
          </w:tcPr>
          <w:p w:rsidR="0036063E" w:rsidRPr="0036063E" w:rsidRDefault="0036063E" w:rsidP="0036063E">
            <w:pPr>
              <w:spacing w:after="0" w:line="240" w:lineRule="auto"/>
              <w:jc w:val="both"/>
              <w:rPr>
                <w:rFonts w:ascii="Times New Roman" w:hAnsi="Times New Roman"/>
                <w:sz w:val="28"/>
                <w:szCs w:val="28"/>
              </w:rPr>
            </w:pPr>
          </w:p>
        </w:tc>
      </w:tr>
    </w:tbl>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Инициатор проекта: (представитель инициативной группы)                             _______________________                                                                                           (Ф.И.О., подпись) </w:t>
      </w: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F358B2" w:rsidRDefault="00F358B2" w:rsidP="0036063E">
      <w:pPr>
        <w:spacing w:after="0" w:line="240" w:lineRule="auto"/>
        <w:jc w:val="both"/>
        <w:rPr>
          <w:rFonts w:ascii="Times New Roman" w:hAnsi="Times New Roman"/>
          <w:sz w:val="28"/>
          <w:szCs w:val="28"/>
        </w:rPr>
      </w:pPr>
    </w:p>
    <w:p w:rsidR="002C0FCA" w:rsidRDefault="002C0FCA" w:rsidP="00F358B2">
      <w:pPr>
        <w:spacing w:after="0" w:line="240" w:lineRule="auto"/>
        <w:jc w:val="right"/>
        <w:rPr>
          <w:rFonts w:ascii="Times New Roman" w:hAnsi="Times New Roman"/>
          <w:sz w:val="28"/>
          <w:szCs w:val="28"/>
        </w:rPr>
      </w:pPr>
    </w:p>
    <w:p w:rsidR="002C0FCA" w:rsidRDefault="002C0FCA" w:rsidP="00F358B2">
      <w:pPr>
        <w:spacing w:after="0" w:line="240" w:lineRule="auto"/>
        <w:jc w:val="right"/>
        <w:rPr>
          <w:rFonts w:ascii="Times New Roman" w:hAnsi="Times New Roman"/>
          <w:sz w:val="28"/>
          <w:szCs w:val="28"/>
        </w:rPr>
      </w:pPr>
    </w:p>
    <w:p w:rsidR="002C0FCA" w:rsidRDefault="002C0FCA" w:rsidP="00F358B2">
      <w:pPr>
        <w:spacing w:after="0" w:line="240" w:lineRule="auto"/>
        <w:jc w:val="right"/>
        <w:rPr>
          <w:rFonts w:ascii="Times New Roman" w:hAnsi="Times New Roman"/>
          <w:sz w:val="28"/>
          <w:szCs w:val="28"/>
        </w:rPr>
      </w:pPr>
    </w:p>
    <w:p w:rsidR="002C0FCA" w:rsidRDefault="002C0FCA" w:rsidP="00F358B2">
      <w:pPr>
        <w:spacing w:after="0" w:line="240" w:lineRule="auto"/>
        <w:jc w:val="right"/>
        <w:rPr>
          <w:rFonts w:ascii="Times New Roman" w:hAnsi="Times New Roman"/>
          <w:sz w:val="28"/>
          <w:szCs w:val="28"/>
        </w:rPr>
      </w:pP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lastRenderedPageBreak/>
        <w:t xml:space="preserve">Приложение № 2 </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к Положению о реализации  инициативных проектов на </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территории муниципального  образования  Ивановский сельсовет</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 Оренбургского района Оренбургской области,</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 утвержденного решением Совета депутатов муниципального образования</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Ивановский сельсовет Оренбургского района Оренбургской области </w:t>
      </w:r>
    </w:p>
    <w:p w:rsidR="005E0237" w:rsidRPr="0036063E" w:rsidRDefault="005E0237" w:rsidP="005E0237">
      <w:pPr>
        <w:spacing w:after="0" w:line="240" w:lineRule="auto"/>
        <w:jc w:val="right"/>
        <w:rPr>
          <w:rFonts w:ascii="Times New Roman" w:hAnsi="Times New Roman"/>
          <w:sz w:val="28"/>
          <w:szCs w:val="28"/>
        </w:rPr>
      </w:pPr>
      <w:r w:rsidRPr="0036063E">
        <w:rPr>
          <w:rFonts w:ascii="Times New Roman" w:hAnsi="Times New Roman"/>
          <w:sz w:val="28"/>
          <w:szCs w:val="28"/>
        </w:rPr>
        <w:t>от «</w:t>
      </w:r>
      <w:r>
        <w:rPr>
          <w:rFonts w:ascii="Times New Roman" w:hAnsi="Times New Roman"/>
          <w:sz w:val="28"/>
          <w:szCs w:val="28"/>
        </w:rPr>
        <w:t>24</w:t>
      </w:r>
      <w:r w:rsidRPr="0036063E">
        <w:rPr>
          <w:rFonts w:ascii="Times New Roman" w:hAnsi="Times New Roman"/>
          <w:sz w:val="28"/>
          <w:szCs w:val="28"/>
        </w:rPr>
        <w:t>»</w:t>
      </w:r>
      <w:r>
        <w:rPr>
          <w:rFonts w:ascii="Times New Roman" w:hAnsi="Times New Roman"/>
          <w:sz w:val="28"/>
          <w:szCs w:val="28"/>
        </w:rPr>
        <w:t xml:space="preserve"> декабря </w:t>
      </w:r>
      <w:r w:rsidRPr="0036063E">
        <w:rPr>
          <w:rFonts w:ascii="Times New Roman" w:hAnsi="Times New Roman"/>
          <w:sz w:val="28"/>
          <w:szCs w:val="28"/>
        </w:rPr>
        <w:t xml:space="preserve">2021г.  № </w:t>
      </w:r>
      <w:r>
        <w:rPr>
          <w:rFonts w:ascii="Times New Roman" w:hAnsi="Times New Roman"/>
          <w:sz w:val="28"/>
          <w:szCs w:val="28"/>
        </w:rPr>
        <w:t>69</w:t>
      </w:r>
    </w:p>
    <w:p w:rsidR="0036063E" w:rsidRDefault="0036063E" w:rsidP="0036063E">
      <w:pPr>
        <w:spacing w:after="0" w:line="240" w:lineRule="auto"/>
        <w:jc w:val="both"/>
        <w:rPr>
          <w:rFonts w:ascii="Times New Roman" w:hAnsi="Times New Roman"/>
          <w:sz w:val="28"/>
          <w:szCs w:val="28"/>
        </w:rPr>
      </w:pPr>
    </w:p>
    <w:p w:rsidR="00F358B2" w:rsidRPr="0036063E" w:rsidRDefault="00F358B2" w:rsidP="0036063E">
      <w:pPr>
        <w:spacing w:after="0" w:line="240" w:lineRule="auto"/>
        <w:jc w:val="both"/>
        <w:rPr>
          <w:rFonts w:ascii="Times New Roman" w:hAnsi="Times New Roman"/>
          <w:sz w:val="28"/>
          <w:szCs w:val="28"/>
        </w:rPr>
      </w:pPr>
    </w:p>
    <w:p w:rsidR="0036063E" w:rsidRPr="0036063E" w:rsidRDefault="0036063E" w:rsidP="00F358B2">
      <w:pPr>
        <w:spacing w:after="0" w:line="240" w:lineRule="auto"/>
        <w:jc w:val="center"/>
        <w:rPr>
          <w:rFonts w:ascii="Times New Roman" w:hAnsi="Times New Roman"/>
          <w:i/>
          <w:sz w:val="28"/>
          <w:szCs w:val="28"/>
        </w:rPr>
      </w:pPr>
      <w:r w:rsidRPr="0036063E">
        <w:rPr>
          <w:rFonts w:ascii="Times New Roman" w:hAnsi="Times New Roman"/>
          <w:b/>
          <w:bCs/>
          <w:sz w:val="28"/>
          <w:szCs w:val="28"/>
        </w:rPr>
        <w:t>Согласие на обработку персональных данных</w:t>
      </w:r>
      <w:r w:rsidRPr="0036063E">
        <w:rPr>
          <w:rFonts w:ascii="Times New Roman" w:hAnsi="Times New Roman"/>
          <w:sz w:val="28"/>
          <w:szCs w:val="28"/>
        </w:rPr>
        <w:t xml:space="preserve"> ________________________________________________________________                    </w:t>
      </w:r>
      <w:r w:rsidRPr="0036063E">
        <w:rPr>
          <w:rFonts w:ascii="Times New Roman" w:hAnsi="Times New Roman"/>
          <w:i/>
          <w:sz w:val="28"/>
          <w:szCs w:val="28"/>
        </w:rPr>
        <w:t>(место подачи инициативного проекта)</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«___» ________ 20__ г.   </w:t>
      </w:r>
    </w:p>
    <w:p w:rsidR="0036063E" w:rsidRPr="0036063E" w:rsidRDefault="0036063E" w:rsidP="0036063E">
      <w:pPr>
        <w:spacing w:after="0" w:line="240" w:lineRule="auto"/>
        <w:jc w:val="both"/>
        <w:rPr>
          <w:rFonts w:ascii="Times New Roman" w:hAnsi="Times New Roman"/>
          <w:i/>
          <w:sz w:val="28"/>
          <w:szCs w:val="28"/>
        </w:rPr>
      </w:pPr>
      <w:r w:rsidRPr="0036063E">
        <w:rPr>
          <w:rFonts w:ascii="Times New Roman" w:hAnsi="Times New Roman"/>
          <w:sz w:val="28"/>
          <w:szCs w:val="28"/>
        </w:rPr>
        <w:t xml:space="preserve">Я, _______________________________________________________________,                             </w:t>
      </w:r>
      <w:r w:rsidRPr="0036063E">
        <w:rPr>
          <w:rFonts w:ascii="Times New Roman" w:hAnsi="Times New Roman"/>
          <w:i/>
          <w:sz w:val="28"/>
          <w:szCs w:val="28"/>
        </w:rPr>
        <w:t>(фамилия, имя, отчество)</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зарегистрированный (ая) по адресу: ____________________________________________________________________________________________________________________________________, серия_________№________выдан________________________________________________</w:t>
      </w:r>
      <w:r w:rsidRPr="0036063E">
        <w:rPr>
          <w:rFonts w:ascii="Times New Roman" w:hAnsi="Times New Roman"/>
          <w:sz w:val="28"/>
          <w:szCs w:val="28"/>
        </w:rPr>
        <w:tab/>
      </w:r>
      <w:r w:rsidRPr="0036063E">
        <w:rPr>
          <w:rFonts w:ascii="Times New Roman" w:hAnsi="Times New Roman"/>
          <w:i/>
          <w:sz w:val="28"/>
          <w:szCs w:val="28"/>
        </w:rPr>
        <w:t xml:space="preserve">                     (документ, удостоверяющий личность,</w:t>
      </w:r>
      <w:r w:rsidRPr="0036063E">
        <w:rPr>
          <w:rFonts w:ascii="Times New Roman" w:hAnsi="Times New Roman"/>
          <w:sz w:val="28"/>
          <w:szCs w:val="28"/>
        </w:rPr>
        <w:t xml:space="preserve">              ____________________________________________________________________________                 </w:t>
      </w:r>
      <w:r w:rsidRPr="0036063E">
        <w:rPr>
          <w:rFonts w:ascii="Times New Roman" w:hAnsi="Times New Roman"/>
          <w:i/>
          <w:sz w:val="28"/>
          <w:szCs w:val="28"/>
        </w:rPr>
        <w:t xml:space="preserve">дата, орган, выдавший документ)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в соответствии со статьей  9  Федерального  закона  от 27.07.2006  № 152-ФЗ «О персональных данных» настоящим даю свое согласие: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r w:rsidRPr="0036063E">
        <w:rPr>
          <w:rFonts w:ascii="Times New Roman" w:hAnsi="Times New Roman"/>
          <w:sz w:val="28"/>
          <w:szCs w:val="28"/>
        </w:rPr>
        <w:tab/>
        <w:t xml:space="preserve">1.  На обработку операторам персональных данных -   администрацией  муниципального образования Ивановский сельсовет Оренбургского района Оренбургской области,  в  котором  планируется  реализация  проекта </w:t>
      </w:r>
      <w:r w:rsidRPr="0036063E">
        <w:rPr>
          <w:rFonts w:ascii="Times New Roman" w:hAnsi="Times New Roman"/>
          <w:i/>
          <w:sz w:val="28"/>
          <w:szCs w:val="28"/>
        </w:rPr>
        <w:t>_______________(адрес ),</w:t>
      </w:r>
      <w:r w:rsidRPr="0036063E">
        <w:rPr>
          <w:rFonts w:ascii="Times New Roman" w:hAnsi="Times New Roman"/>
          <w:sz w:val="28"/>
          <w:szCs w:val="28"/>
        </w:rPr>
        <w:t xml:space="preserve"> моих персональных данных</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r w:rsidRPr="0036063E">
        <w:rPr>
          <w:rFonts w:ascii="Times New Roman" w:hAnsi="Times New Roman"/>
          <w:sz w:val="28"/>
          <w:szCs w:val="28"/>
        </w:rPr>
        <w:tab/>
        <w:t xml:space="preserve">- фамилии, имени, отчества, документа, подтверждающего полномочия инициатора проекта, номера контактного телефона, электронного адреса.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r w:rsidRPr="0036063E">
        <w:rPr>
          <w:rFonts w:ascii="Times New Roman" w:hAnsi="Times New Roman"/>
          <w:sz w:val="28"/>
          <w:szCs w:val="28"/>
        </w:rPr>
        <w:tab/>
        <w:t xml:space="preserve">Обработка персональных  данных осуществляется оператором персональных данных  в  целях  рассмотрения  представленного  мною инициативного проекта на   соответствие   установленным  требованиям,  подготовки заключения   о   правомерности,  возможности,  целесообразности  реализации представленного  мною  инициативного  проекта, реализации проекта в случае прохождения  его  в  конкурсном  отборе,  а  также   хранения  данных  о реализации инициативного проекта на электронных носителях.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r w:rsidRPr="0036063E">
        <w:rPr>
          <w:rFonts w:ascii="Times New Roman" w:hAnsi="Times New Roman"/>
          <w:sz w:val="28"/>
          <w:szCs w:val="28"/>
        </w:rPr>
        <w:tab/>
        <w:t xml:space="preserve">Настоящим даю  согласие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w:t>
      </w:r>
      <w:r w:rsidRPr="0036063E">
        <w:rPr>
          <w:rFonts w:ascii="Times New Roman" w:hAnsi="Times New Roman"/>
          <w:sz w:val="28"/>
          <w:szCs w:val="28"/>
        </w:rPr>
        <w:lastRenderedPageBreak/>
        <w:t xml:space="preserve">осуществление любых   иных   действий,   предусмотренных   действующим  законодательством Российской Федерации.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Доступ   к   моим   персональным   данным   могут получать  сотрудники администрации муниципального образования Ивановский сельсовет Оренбургского района Оренбургской области в случае   служебной необходимости в объеме, требуемом для исполнения ими своих обязательств.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r w:rsidRPr="0036063E">
        <w:rPr>
          <w:rFonts w:ascii="Times New Roman" w:hAnsi="Times New Roman"/>
          <w:sz w:val="28"/>
          <w:szCs w:val="28"/>
        </w:rPr>
        <w:tab/>
        <w:t xml:space="preserve">Администрация муниципального образования Ивановский сельсовет Оренбургского района Оренбургской области, в которой планируется реализация проекта, не может раскрывать персональные данные  граждан  третьим  лицам,  за  исключением случаев, прямо предусмотренных действующим законодательством.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 </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_____________________________                          ____________________     </w:t>
      </w:r>
    </w:p>
    <w:p w:rsidR="0036063E" w:rsidRPr="0036063E" w:rsidRDefault="0036063E" w:rsidP="0036063E">
      <w:pPr>
        <w:spacing w:after="0" w:line="240" w:lineRule="auto"/>
        <w:jc w:val="both"/>
        <w:rPr>
          <w:rFonts w:ascii="Times New Roman" w:hAnsi="Times New Roman"/>
          <w:i/>
          <w:sz w:val="28"/>
          <w:szCs w:val="28"/>
        </w:rPr>
      </w:pPr>
      <w:r w:rsidRPr="0036063E">
        <w:rPr>
          <w:rFonts w:ascii="Times New Roman" w:hAnsi="Times New Roman"/>
          <w:i/>
          <w:sz w:val="28"/>
          <w:szCs w:val="28"/>
        </w:rPr>
        <w:t>(фамилия, имя, отчество)                                                                     (подпись)</w:t>
      </w: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Default="0036063E" w:rsidP="0036063E">
      <w:pPr>
        <w:spacing w:after="0" w:line="240" w:lineRule="auto"/>
        <w:jc w:val="both"/>
        <w:rPr>
          <w:rFonts w:ascii="Times New Roman" w:hAnsi="Times New Roman"/>
          <w:sz w:val="28"/>
          <w:szCs w:val="28"/>
        </w:rPr>
      </w:pPr>
    </w:p>
    <w:p w:rsidR="00B3773A" w:rsidRPr="0036063E" w:rsidRDefault="00B3773A"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lastRenderedPageBreak/>
        <w:t xml:space="preserve">Приложение № 3 </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к Положению о реализации  инициативных проектов на </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территории муниципального  образования  Ивановский сельсовет</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 Оренбургского района Оренбургской области,</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 утвержденного решением Совета депутатов муниципального образования</w:t>
      </w:r>
    </w:p>
    <w:p w:rsidR="0036063E" w:rsidRPr="0036063E" w:rsidRDefault="0036063E" w:rsidP="00F358B2">
      <w:pPr>
        <w:spacing w:after="0" w:line="240" w:lineRule="auto"/>
        <w:jc w:val="right"/>
        <w:rPr>
          <w:rFonts w:ascii="Times New Roman" w:hAnsi="Times New Roman"/>
          <w:sz w:val="28"/>
          <w:szCs w:val="28"/>
        </w:rPr>
      </w:pPr>
      <w:r w:rsidRPr="0036063E">
        <w:rPr>
          <w:rFonts w:ascii="Times New Roman" w:hAnsi="Times New Roman"/>
          <w:sz w:val="28"/>
          <w:szCs w:val="28"/>
        </w:rPr>
        <w:t xml:space="preserve">Ивановский сельсовет Оренбургского района Оренбургской области </w:t>
      </w:r>
    </w:p>
    <w:p w:rsidR="005E0237" w:rsidRPr="0036063E" w:rsidRDefault="005E0237" w:rsidP="005E0237">
      <w:pPr>
        <w:spacing w:after="0" w:line="240" w:lineRule="auto"/>
        <w:jc w:val="right"/>
        <w:rPr>
          <w:rFonts w:ascii="Times New Roman" w:hAnsi="Times New Roman"/>
          <w:sz w:val="28"/>
          <w:szCs w:val="28"/>
        </w:rPr>
      </w:pPr>
      <w:r w:rsidRPr="0036063E">
        <w:rPr>
          <w:rFonts w:ascii="Times New Roman" w:hAnsi="Times New Roman"/>
          <w:sz w:val="28"/>
          <w:szCs w:val="28"/>
        </w:rPr>
        <w:t>от «</w:t>
      </w:r>
      <w:r>
        <w:rPr>
          <w:rFonts w:ascii="Times New Roman" w:hAnsi="Times New Roman"/>
          <w:sz w:val="28"/>
          <w:szCs w:val="28"/>
        </w:rPr>
        <w:t>24</w:t>
      </w:r>
      <w:r w:rsidRPr="0036063E">
        <w:rPr>
          <w:rFonts w:ascii="Times New Roman" w:hAnsi="Times New Roman"/>
          <w:sz w:val="28"/>
          <w:szCs w:val="28"/>
        </w:rPr>
        <w:t>»</w:t>
      </w:r>
      <w:r>
        <w:rPr>
          <w:rFonts w:ascii="Times New Roman" w:hAnsi="Times New Roman"/>
          <w:sz w:val="28"/>
          <w:szCs w:val="28"/>
        </w:rPr>
        <w:t xml:space="preserve"> декабря </w:t>
      </w:r>
      <w:r w:rsidRPr="0036063E">
        <w:rPr>
          <w:rFonts w:ascii="Times New Roman" w:hAnsi="Times New Roman"/>
          <w:sz w:val="28"/>
          <w:szCs w:val="28"/>
        </w:rPr>
        <w:t xml:space="preserve">2021г.  № </w:t>
      </w:r>
      <w:r>
        <w:rPr>
          <w:rFonts w:ascii="Times New Roman" w:hAnsi="Times New Roman"/>
          <w:sz w:val="28"/>
          <w:szCs w:val="28"/>
        </w:rPr>
        <w:t>69</w:t>
      </w:r>
    </w:p>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F358B2">
      <w:pPr>
        <w:spacing w:after="0" w:line="240" w:lineRule="auto"/>
        <w:jc w:val="center"/>
        <w:rPr>
          <w:rFonts w:ascii="Times New Roman" w:hAnsi="Times New Roman"/>
          <w:b/>
          <w:bCs/>
          <w:sz w:val="28"/>
          <w:szCs w:val="28"/>
        </w:rPr>
      </w:pPr>
      <w:r w:rsidRPr="0036063E">
        <w:rPr>
          <w:rFonts w:ascii="Times New Roman" w:hAnsi="Times New Roman"/>
          <w:b/>
          <w:bCs/>
          <w:sz w:val="28"/>
          <w:szCs w:val="28"/>
        </w:rPr>
        <w:t>КРИТЕРИИ ОЦЕНКИ ИНИЦИАТИВНОГО ПРОЕКТА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7872"/>
        <w:gridCol w:w="1388"/>
      </w:tblGrid>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w:t>
            </w:r>
          </w:p>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п/п</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Наименование критерия/группы критериев</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Баллы по критерию</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Критерии прохождения конкурсного отбора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Реализация инициативного проекта предусматривает проведение мероприятий, создание (реконструкцию), ремонт, благоустройство объектов, служащих исключительно интересам частной коммерческой деятельности (частных предприятий, баров, ресторанов и т.д.), религиозных организаций (церквей, мечетей и т.д.), отдельных этнических групп: </w:t>
            </w:r>
          </w:p>
          <w:p w:rsidR="0036063E" w:rsidRPr="0036063E" w:rsidRDefault="0036063E" w:rsidP="0036063E">
            <w:pPr>
              <w:spacing w:after="0" w:line="240" w:lineRule="auto"/>
              <w:jc w:val="both"/>
              <w:rPr>
                <w:rFonts w:ascii="Times New Roman" w:hAnsi="Times New Roman"/>
                <w:sz w:val="28"/>
                <w:szCs w:val="28"/>
              </w:rPr>
            </w:pP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Нет</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2.</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Актуальность (острота) проблемы:</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 xml:space="preserve">очень высокая - проблема оценивается населением как критическая, решение проблемы необходимо для поддержания и сохранения условий жизнеобеспечения населения </w:t>
            </w:r>
          </w:p>
          <w:p w:rsidR="0036063E" w:rsidRPr="0036063E" w:rsidRDefault="0036063E" w:rsidP="0036063E">
            <w:pPr>
              <w:spacing w:after="0" w:line="240" w:lineRule="auto"/>
              <w:jc w:val="both"/>
              <w:rPr>
                <w:rFonts w:ascii="Times New Roman" w:hAnsi="Times New Roman"/>
                <w:sz w:val="28"/>
                <w:szCs w:val="28"/>
              </w:rPr>
            </w:pP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высокая - проблема оценивается населением как значительная, отсутствие ее решения будет негативно сказываться на качестве жизни</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9</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средняя - проблема оценивается населением как  актуальная, ее решение может привести к улучшению качества жизни</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8</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низкая - не оценивается населением как актуальная, ее решение не ведет к улучшению качества жизни</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Комплексный подход к реализации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нет</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4.</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Адаптивность инициативного проекта для маломобильных групп населения:</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нет</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Количество граждан, поддержавших инициативный проект:</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более 500 человек</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от 250 до 500 человек</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7</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от 50 до 250 человек</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до 50 человек</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3</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6.</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Необходимость осуществления бюджетных расходов в последующих периодах в целях содержания (поддержания) результатов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нет</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7.</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Оригинальность, инновационность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7.1</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Креативность, наличие дизайн-проекта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нет</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7.2</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Использование инновационных технологий, новых технических решений</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нет</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8.</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Наличие в заявке презентационных материалов</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нет</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9.</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Участие общественности в подготовке и реализации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9.1</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Доля инициативных платежей от общей стоимости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от 20% общей стоимости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от 15% до 20% общей стоимости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8</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от 10% до 15% общей стоимости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5</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от 0% до 10% общей стоимости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9.2</w:t>
            </w: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Имущественное и (или) трудовое участие  в реализации инициативного проекта:</w:t>
            </w:r>
          </w:p>
        </w:tc>
        <w:tc>
          <w:tcPr>
            <w:tcW w:w="1099" w:type="dxa"/>
          </w:tcPr>
          <w:p w:rsidR="0036063E" w:rsidRPr="0036063E" w:rsidRDefault="0036063E" w:rsidP="0036063E">
            <w:pPr>
              <w:spacing w:after="0" w:line="240" w:lineRule="auto"/>
              <w:jc w:val="both"/>
              <w:rPr>
                <w:rFonts w:ascii="Times New Roman" w:hAnsi="Times New Roman"/>
                <w:sz w:val="28"/>
                <w:szCs w:val="28"/>
              </w:rPr>
            </w:pP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да</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10</w:t>
            </w:r>
          </w:p>
        </w:tc>
      </w:tr>
      <w:tr w:rsidR="0036063E" w:rsidRPr="0036063E" w:rsidTr="0057550A">
        <w:tc>
          <w:tcPr>
            <w:tcW w:w="594" w:type="dxa"/>
          </w:tcPr>
          <w:p w:rsidR="0036063E" w:rsidRPr="0036063E" w:rsidRDefault="0036063E" w:rsidP="0036063E">
            <w:pPr>
              <w:spacing w:after="0" w:line="240" w:lineRule="auto"/>
              <w:jc w:val="both"/>
              <w:rPr>
                <w:rFonts w:ascii="Times New Roman" w:hAnsi="Times New Roman"/>
                <w:sz w:val="28"/>
                <w:szCs w:val="28"/>
              </w:rPr>
            </w:pPr>
          </w:p>
        </w:tc>
        <w:tc>
          <w:tcPr>
            <w:tcW w:w="7878"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нет</w:t>
            </w:r>
          </w:p>
        </w:tc>
        <w:tc>
          <w:tcPr>
            <w:tcW w:w="1099" w:type="dxa"/>
          </w:tcPr>
          <w:p w:rsidR="0036063E" w:rsidRPr="0036063E" w:rsidRDefault="0036063E" w:rsidP="0036063E">
            <w:pPr>
              <w:spacing w:after="0" w:line="240" w:lineRule="auto"/>
              <w:jc w:val="both"/>
              <w:rPr>
                <w:rFonts w:ascii="Times New Roman" w:hAnsi="Times New Roman"/>
                <w:sz w:val="28"/>
                <w:szCs w:val="28"/>
              </w:rPr>
            </w:pPr>
            <w:r w:rsidRPr="0036063E">
              <w:rPr>
                <w:rFonts w:ascii="Times New Roman" w:hAnsi="Times New Roman"/>
                <w:sz w:val="28"/>
                <w:szCs w:val="28"/>
              </w:rPr>
              <w:t>0</w:t>
            </w:r>
          </w:p>
        </w:tc>
      </w:tr>
    </w:tbl>
    <w:p w:rsidR="0036063E" w:rsidRPr="0036063E" w:rsidRDefault="0036063E" w:rsidP="0036063E">
      <w:pPr>
        <w:spacing w:after="0" w:line="240" w:lineRule="auto"/>
        <w:jc w:val="both"/>
        <w:rPr>
          <w:rFonts w:ascii="Times New Roman" w:hAnsi="Times New Roman"/>
          <w:sz w:val="28"/>
          <w:szCs w:val="28"/>
        </w:rPr>
      </w:pPr>
    </w:p>
    <w:p w:rsidR="0036063E" w:rsidRPr="0036063E" w:rsidRDefault="0036063E" w:rsidP="0036063E">
      <w:pPr>
        <w:spacing w:after="0" w:line="240" w:lineRule="auto"/>
        <w:jc w:val="both"/>
        <w:rPr>
          <w:rFonts w:ascii="Times New Roman" w:hAnsi="Times New Roman"/>
          <w:sz w:val="28"/>
          <w:szCs w:val="28"/>
        </w:rPr>
      </w:pPr>
    </w:p>
    <w:sectPr w:rsidR="0036063E" w:rsidRPr="0036063E" w:rsidSect="00C82E73">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62A" w:rsidRDefault="00D0762A" w:rsidP="003D1FD5">
      <w:pPr>
        <w:spacing w:after="0" w:line="240" w:lineRule="auto"/>
      </w:pPr>
      <w:r>
        <w:separator/>
      </w:r>
    </w:p>
  </w:endnote>
  <w:endnote w:type="continuationSeparator" w:id="1">
    <w:p w:rsidR="00D0762A" w:rsidRDefault="00D0762A" w:rsidP="003D1F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62A" w:rsidRDefault="00D0762A" w:rsidP="003D1FD5">
      <w:pPr>
        <w:spacing w:after="0" w:line="240" w:lineRule="auto"/>
      </w:pPr>
      <w:r>
        <w:separator/>
      </w:r>
    </w:p>
  </w:footnote>
  <w:footnote w:type="continuationSeparator" w:id="1">
    <w:p w:rsidR="00D0762A" w:rsidRDefault="00D0762A" w:rsidP="003D1F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F4" w:rsidRDefault="00C12B55">
    <w:pPr>
      <w:pStyle w:val="a4"/>
      <w:jc w:val="center"/>
    </w:pPr>
    <w:fldSimple w:instr=" PAGE   \* MERGEFORMAT ">
      <w:r w:rsidR="004B1531">
        <w:rPr>
          <w:noProof/>
        </w:rPr>
        <w:t>17</w:t>
      </w:r>
    </w:fldSimple>
  </w:p>
  <w:p w:rsidR="00183CF4" w:rsidRDefault="00183CF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13C"/>
    <w:multiLevelType w:val="hybridMultilevel"/>
    <w:tmpl w:val="6186B082"/>
    <w:lvl w:ilvl="0" w:tplc="D068C2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2911C1F"/>
    <w:multiLevelType w:val="multilevel"/>
    <w:tmpl w:val="25EAC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616737"/>
    <w:multiLevelType w:val="hybridMultilevel"/>
    <w:tmpl w:val="292AAAA2"/>
    <w:lvl w:ilvl="0" w:tplc="52F29598">
      <w:start w:val="1"/>
      <w:numFmt w:val="decimal"/>
      <w:lvlText w:val="%1."/>
      <w:lvlJc w:val="left"/>
      <w:pPr>
        <w:ind w:left="6302" w:hanging="91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28FC16B3"/>
    <w:multiLevelType w:val="hybridMultilevel"/>
    <w:tmpl w:val="0A24893A"/>
    <w:lvl w:ilvl="0" w:tplc="DCB2561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BFD486F"/>
    <w:multiLevelType w:val="multilevel"/>
    <w:tmpl w:val="322ADE9E"/>
    <w:lvl w:ilvl="0">
      <w:start w:val="1"/>
      <w:numFmt w:val="bullet"/>
      <w:lvlText w:val=""/>
      <w:lvlJc w:val="left"/>
      <w:pPr>
        <w:tabs>
          <w:tab w:val="num" w:pos="1637"/>
        </w:tabs>
        <w:ind w:left="1637" w:hanging="360"/>
      </w:pPr>
      <w:rPr>
        <w:rFonts w:ascii="Symbol" w:hAnsi="Symbol" w:hint="default"/>
        <w:sz w:val="20"/>
      </w:rPr>
    </w:lvl>
    <w:lvl w:ilvl="1" w:tentative="1">
      <w:start w:val="1"/>
      <w:numFmt w:val="bullet"/>
      <w:lvlText w:val=""/>
      <w:lvlJc w:val="left"/>
      <w:pPr>
        <w:tabs>
          <w:tab w:val="num" w:pos="2357"/>
        </w:tabs>
        <w:ind w:left="2357" w:hanging="360"/>
      </w:pPr>
      <w:rPr>
        <w:rFonts w:ascii="Symbol" w:hAnsi="Symbol" w:hint="default"/>
        <w:sz w:val="20"/>
      </w:rPr>
    </w:lvl>
    <w:lvl w:ilvl="2" w:tentative="1">
      <w:start w:val="1"/>
      <w:numFmt w:val="bullet"/>
      <w:lvlText w:val=""/>
      <w:lvlJc w:val="left"/>
      <w:pPr>
        <w:tabs>
          <w:tab w:val="num" w:pos="3077"/>
        </w:tabs>
        <w:ind w:left="3077" w:hanging="360"/>
      </w:pPr>
      <w:rPr>
        <w:rFonts w:ascii="Symbol" w:hAnsi="Symbol" w:hint="default"/>
        <w:sz w:val="20"/>
      </w:rPr>
    </w:lvl>
    <w:lvl w:ilvl="3" w:tentative="1">
      <w:start w:val="1"/>
      <w:numFmt w:val="bullet"/>
      <w:lvlText w:val=""/>
      <w:lvlJc w:val="left"/>
      <w:pPr>
        <w:tabs>
          <w:tab w:val="num" w:pos="3797"/>
        </w:tabs>
        <w:ind w:left="3797" w:hanging="360"/>
      </w:pPr>
      <w:rPr>
        <w:rFonts w:ascii="Symbol" w:hAnsi="Symbol" w:hint="default"/>
        <w:sz w:val="20"/>
      </w:rPr>
    </w:lvl>
    <w:lvl w:ilvl="4" w:tentative="1">
      <w:start w:val="1"/>
      <w:numFmt w:val="bullet"/>
      <w:lvlText w:val=""/>
      <w:lvlJc w:val="left"/>
      <w:pPr>
        <w:tabs>
          <w:tab w:val="num" w:pos="4517"/>
        </w:tabs>
        <w:ind w:left="4517" w:hanging="360"/>
      </w:pPr>
      <w:rPr>
        <w:rFonts w:ascii="Symbol" w:hAnsi="Symbol" w:hint="default"/>
        <w:sz w:val="20"/>
      </w:rPr>
    </w:lvl>
    <w:lvl w:ilvl="5" w:tentative="1">
      <w:start w:val="1"/>
      <w:numFmt w:val="bullet"/>
      <w:lvlText w:val=""/>
      <w:lvlJc w:val="left"/>
      <w:pPr>
        <w:tabs>
          <w:tab w:val="num" w:pos="5237"/>
        </w:tabs>
        <w:ind w:left="5237" w:hanging="360"/>
      </w:pPr>
      <w:rPr>
        <w:rFonts w:ascii="Symbol" w:hAnsi="Symbol" w:hint="default"/>
        <w:sz w:val="20"/>
      </w:rPr>
    </w:lvl>
    <w:lvl w:ilvl="6" w:tentative="1">
      <w:start w:val="1"/>
      <w:numFmt w:val="bullet"/>
      <w:lvlText w:val=""/>
      <w:lvlJc w:val="left"/>
      <w:pPr>
        <w:tabs>
          <w:tab w:val="num" w:pos="5957"/>
        </w:tabs>
        <w:ind w:left="5957" w:hanging="360"/>
      </w:pPr>
      <w:rPr>
        <w:rFonts w:ascii="Symbol" w:hAnsi="Symbol" w:hint="default"/>
        <w:sz w:val="20"/>
      </w:rPr>
    </w:lvl>
    <w:lvl w:ilvl="7" w:tentative="1">
      <w:start w:val="1"/>
      <w:numFmt w:val="bullet"/>
      <w:lvlText w:val=""/>
      <w:lvlJc w:val="left"/>
      <w:pPr>
        <w:tabs>
          <w:tab w:val="num" w:pos="6677"/>
        </w:tabs>
        <w:ind w:left="6677" w:hanging="360"/>
      </w:pPr>
      <w:rPr>
        <w:rFonts w:ascii="Symbol" w:hAnsi="Symbol" w:hint="default"/>
        <w:sz w:val="20"/>
      </w:rPr>
    </w:lvl>
    <w:lvl w:ilvl="8" w:tentative="1">
      <w:start w:val="1"/>
      <w:numFmt w:val="bullet"/>
      <w:lvlText w:val=""/>
      <w:lvlJc w:val="left"/>
      <w:pPr>
        <w:tabs>
          <w:tab w:val="num" w:pos="7397"/>
        </w:tabs>
        <w:ind w:left="7397" w:hanging="360"/>
      </w:pPr>
      <w:rPr>
        <w:rFonts w:ascii="Symbol" w:hAnsi="Symbol" w:hint="default"/>
        <w:sz w:val="20"/>
      </w:rPr>
    </w:lvl>
  </w:abstractNum>
  <w:abstractNum w:abstractNumId="5">
    <w:nsid w:val="685B2DC3"/>
    <w:multiLevelType w:val="multilevel"/>
    <w:tmpl w:val="79BEE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B7924E7"/>
    <w:multiLevelType w:val="hybridMultilevel"/>
    <w:tmpl w:val="8B4C5294"/>
    <w:lvl w:ilvl="0" w:tplc="E5AA5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3"/>
  </w:num>
  <w:num w:numId="4">
    <w:abstractNumId w:val="6"/>
  </w:num>
  <w:num w:numId="5">
    <w:abstractNumId w:val="5"/>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D1FD5"/>
    <w:rsid w:val="00000225"/>
    <w:rsid w:val="0000328A"/>
    <w:rsid w:val="000034F3"/>
    <w:rsid w:val="00004DD6"/>
    <w:rsid w:val="00004F5C"/>
    <w:rsid w:val="0000564B"/>
    <w:rsid w:val="00006391"/>
    <w:rsid w:val="00012503"/>
    <w:rsid w:val="00013022"/>
    <w:rsid w:val="000202C1"/>
    <w:rsid w:val="00024B5F"/>
    <w:rsid w:val="00024CCE"/>
    <w:rsid w:val="00031F69"/>
    <w:rsid w:val="00032034"/>
    <w:rsid w:val="000356E0"/>
    <w:rsid w:val="00040BA4"/>
    <w:rsid w:val="00040F02"/>
    <w:rsid w:val="000509A4"/>
    <w:rsid w:val="0005242F"/>
    <w:rsid w:val="00055E4D"/>
    <w:rsid w:val="0006099B"/>
    <w:rsid w:val="0006237B"/>
    <w:rsid w:val="00067DFD"/>
    <w:rsid w:val="00070099"/>
    <w:rsid w:val="0007326F"/>
    <w:rsid w:val="00080310"/>
    <w:rsid w:val="000873EB"/>
    <w:rsid w:val="00096DB5"/>
    <w:rsid w:val="000A3885"/>
    <w:rsid w:val="000B573A"/>
    <w:rsid w:val="000C6EF6"/>
    <w:rsid w:val="000D12C8"/>
    <w:rsid w:val="000E3016"/>
    <w:rsid w:val="000E3EB0"/>
    <w:rsid w:val="000E4A89"/>
    <w:rsid w:val="000E6C47"/>
    <w:rsid w:val="000F342B"/>
    <w:rsid w:val="000F398B"/>
    <w:rsid w:val="001027D4"/>
    <w:rsid w:val="00102CA5"/>
    <w:rsid w:val="0010637D"/>
    <w:rsid w:val="00114A71"/>
    <w:rsid w:val="00116368"/>
    <w:rsid w:val="00116FDC"/>
    <w:rsid w:val="001178CD"/>
    <w:rsid w:val="00120DD2"/>
    <w:rsid w:val="0012346E"/>
    <w:rsid w:val="00144118"/>
    <w:rsid w:val="00154884"/>
    <w:rsid w:val="00156074"/>
    <w:rsid w:val="00156F17"/>
    <w:rsid w:val="001570DF"/>
    <w:rsid w:val="001577C1"/>
    <w:rsid w:val="00164F62"/>
    <w:rsid w:val="0016757E"/>
    <w:rsid w:val="001710DB"/>
    <w:rsid w:val="00174A05"/>
    <w:rsid w:val="001815A1"/>
    <w:rsid w:val="001825AC"/>
    <w:rsid w:val="00183CF4"/>
    <w:rsid w:val="00184F4C"/>
    <w:rsid w:val="00185168"/>
    <w:rsid w:val="001909C7"/>
    <w:rsid w:val="0019744D"/>
    <w:rsid w:val="001A2926"/>
    <w:rsid w:val="001A4546"/>
    <w:rsid w:val="001B0CB0"/>
    <w:rsid w:val="001B6839"/>
    <w:rsid w:val="001B75B4"/>
    <w:rsid w:val="001C303B"/>
    <w:rsid w:val="001C631E"/>
    <w:rsid w:val="001D1D4F"/>
    <w:rsid w:val="001D39E0"/>
    <w:rsid w:val="001D5D73"/>
    <w:rsid w:val="001D73A8"/>
    <w:rsid w:val="001E146C"/>
    <w:rsid w:val="00201030"/>
    <w:rsid w:val="00202AEE"/>
    <w:rsid w:val="002065EA"/>
    <w:rsid w:val="00225728"/>
    <w:rsid w:val="00226468"/>
    <w:rsid w:val="00226800"/>
    <w:rsid w:val="00231234"/>
    <w:rsid w:val="002365F0"/>
    <w:rsid w:val="00242AFD"/>
    <w:rsid w:val="00243222"/>
    <w:rsid w:val="00250F5D"/>
    <w:rsid w:val="002521CE"/>
    <w:rsid w:val="00255AF2"/>
    <w:rsid w:val="00256B95"/>
    <w:rsid w:val="00262EF2"/>
    <w:rsid w:val="00263949"/>
    <w:rsid w:val="00267A45"/>
    <w:rsid w:val="002809FB"/>
    <w:rsid w:val="0028384C"/>
    <w:rsid w:val="002864DC"/>
    <w:rsid w:val="002866ED"/>
    <w:rsid w:val="00290A67"/>
    <w:rsid w:val="00291E14"/>
    <w:rsid w:val="002A024C"/>
    <w:rsid w:val="002A038B"/>
    <w:rsid w:val="002A3776"/>
    <w:rsid w:val="002A55B4"/>
    <w:rsid w:val="002B4C0D"/>
    <w:rsid w:val="002C0FCA"/>
    <w:rsid w:val="002C3C0D"/>
    <w:rsid w:val="002C5E2C"/>
    <w:rsid w:val="002C6F9C"/>
    <w:rsid w:val="002D14B8"/>
    <w:rsid w:val="002D30A2"/>
    <w:rsid w:val="002D6969"/>
    <w:rsid w:val="002E32C1"/>
    <w:rsid w:val="002E752F"/>
    <w:rsid w:val="002F0392"/>
    <w:rsid w:val="002F0FD1"/>
    <w:rsid w:val="002F2474"/>
    <w:rsid w:val="00303B6B"/>
    <w:rsid w:val="0031003E"/>
    <w:rsid w:val="003117BF"/>
    <w:rsid w:val="003131C6"/>
    <w:rsid w:val="003176A5"/>
    <w:rsid w:val="003244FB"/>
    <w:rsid w:val="0033132E"/>
    <w:rsid w:val="003322BC"/>
    <w:rsid w:val="00332E39"/>
    <w:rsid w:val="003359C0"/>
    <w:rsid w:val="00351101"/>
    <w:rsid w:val="00351909"/>
    <w:rsid w:val="00354736"/>
    <w:rsid w:val="00355E71"/>
    <w:rsid w:val="003579DD"/>
    <w:rsid w:val="0036063E"/>
    <w:rsid w:val="00364B12"/>
    <w:rsid w:val="00365D22"/>
    <w:rsid w:val="00366052"/>
    <w:rsid w:val="00370637"/>
    <w:rsid w:val="0037358B"/>
    <w:rsid w:val="00376389"/>
    <w:rsid w:val="00380E4B"/>
    <w:rsid w:val="00384B3B"/>
    <w:rsid w:val="0038724D"/>
    <w:rsid w:val="00392636"/>
    <w:rsid w:val="003929CE"/>
    <w:rsid w:val="003A5E54"/>
    <w:rsid w:val="003A71B6"/>
    <w:rsid w:val="003B3C2A"/>
    <w:rsid w:val="003C392E"/>
    <w:rsid w:val="003C560E"/>
    <w:rsid w:val="003D01FD"/>
    <w:rsid w:val="003D1FD5"/>
    <w:rsid w:val="003D37C9"/>
    <w:rsid w:val="003E1C15"/>
    <w:rsid w:val="003E2879"/>
    <w:rsid w:val="003E31FF"/>
    <w:rsid w:val="003E61BA"/>
    <w:rsid w:val="003F0AC7"/>
    <w:rsid w:val="003F1770"/>
    <w:rsid w:val="003F4FB0"/>
    <w:rsid w:val="004006DB"/>
    <w:rsid w:val="004109CC"/>
    <w:rsid w:val="00411A39"/>
    <w:rsid w:val="00423C3F"/>
    <w:rsid w:val="00425ECD"/>
    <w:rsid w:val="0043007E"/>
    <w:rsid w:val="00433BC8"/>
    <w:rsid w:val="004372B2"/>
    <w:rsid w:val="004374C0"/>
    <w:rsid w:val="0044235F"/>
    <w:rsid w:val="00442A8C"/>
    <w:rsid w:val="00445B71"/>
    <w:rsid w:val="00445DBC"/>
    <w:rsid w:val="00455D34"/>
    <w:rsid w:val="004657E3"/>
    <w:rsid w:val="00465E27"/>
    <w:rsid w:val="00466C93"/>
    <w:rsid w:val="00476E78"/>
    <w:rsid w:val="00482415"/>
    <w:rsid w:val="00482451"/>
    <w:rsid w:val="004829D8"/>
    <w:rsid w:val="00485219"/>
    <w:rsid w:val="004921A7"/>
    <w:rsid w:val="00496EAC"/>
    <w:rsid w:val="004973A7"/>
    <w:rsid w:val="00497974"/>
    <w:rsid w:val="004A3BD0"/>
    <w:rsid w:val="004A47E7"/>
    <w:rsid w:val="004A5503"/>
    <w:rsid w:val="004A5E76"/>
    <w:rsid w:val="004A60D2"/>
    <w:rsid w:val="004A653A"/>
    <w:rsid w:val="004B1531"/>
    <w:rsid w:val="004B1815"/>
    <w:rsid w:val="004B1D9A"/>
    <w:rsid w:val="004B5394"/>
    <w:rsid w:val="004C0EA2"/>
    <w:rsid w:val="004C2A19"/>
    <w:rsid w:val="004C2B6B"/>
    <w:rsid w:val="004C5AFA"/>
    <w:rsid w:val="004D2A80"/>
    <w:rsid w:val="004D5F33"/>
    <w:rsid w:val="004E15F3"/>
    <w:rsid w:val="004F32EE"/>
    <w:rsid w:val="005010A3"/>
    <w:rsid w:val="00502739"/>
    <w:rsid w:val="0053018A"/>
    <w:rsid w:val="005302C4"/>
    <w:rsid w:val="0053122A"/>
    <w:rsid w:val="005340A0"/>
    <w:rsid w:val="005344FD"/>
    <w:rsid w:val="00535443"/>
    <w:rsid w:val="00537806"/>
    <w:rsid w:val="00544EF5"/>
    <w:rsid w:val="0054591D"/>
    <w:rsid w:val="00545DA4"/>
    <w:rsid w:val="00550605"/>
    <w:rsid w:val="005536E0"/>
    <w:rsid w:val="00553A66"/>
    <w:rsid w:val="00554C40"/>
    <w:rsid w:val="00565A8F"/>
    <w:rsid w:val="00565B49"/>
    <w:rsid w:val="0056619F"/>
    <w:rsid w:val="0057190F"/>
    <w:rsid w:val="0057550A"/>
    <w:rsid w:val="005825A7"/>
    <w:rsid w:val="005851AD"/>
    <w:rsid w:val="00585622"/>
    <w:rsid w:val="005857E3"/>
    <w:rsid w:val="00587961"/>
    <w:rsid w:val="005927E5"/>
    <w:rsid w:val="005974C5"/>
    <w:rsid w:val="005A23B5"/>
    <w:rsid w:val="005A4915"/>
    <w:rsid w:val="005B293A"/>
    <w:rsid w:val="005C148B"/>
    <w:rsid w:val="005D2069"/>
    <w:rsid w:val="005D273C"/>
    <w:rsid w:val="005D4069"/>
    <w:rsid w:val="005D6114"/>
    <w:rsid w:val="005E0237"/>
    <w:rsid w:val="005E3C2C"/>
    <w:rsid w:val="005E4582"/>
    <w:rsid w:val="005E4D04"/>
    <w:rsid w:val="005E6FBC"/>
    <w:rsid w:val="005F47D5"/>
    <w:rsid w:val="005F572F"/>
    <w:rsid w:val="00614B02"/>
    <w:rsid w:val="00625A56"/>
    <w:rsid w:val="00625E21"/>
    <w:rsid w:val="006314E1"/>
    <w:rsid w:val="00635632"/>
    <w:rsid w:val="006376F6"/>
    <w:rsid w:val="006378B1"/>
    <w:rsid w:val="0064065C"/>
    <w:rsid w:val="00642BA6"/>
    <w:rsid w:val="00657189"/>
    <w:rsid w:val="00660EA6"/>
    <w:rsid w:val="00661A97"/>
    <w:rsid w:val="0066451D"/>
    <w:rsid w:val="0067058A"/>
    <w:rsid w:val="0067310D"/>
    <w:rsid w:val="00674052"/>
    <w:rsid w:val="006762F3"/>
    <w:rsid w:val="00681D31"/>
    <w:rsid w:val="00684289"/>
    <w:rsid w:val="006905A2"/>
    <w:rsid w:val="00692CD8"/>
    <w:rsid w:val="00694EEF"/>
    <w:rsid w:val="0069616A"/>
    <w:rsid w:val="00697399"/>
    <w:rsid w:val="006A1E12"/>
    <w:rsid w:val="006B1759"/>
    <w:rsid w:val="006B2EF1"/>
    <w:rsid w:val="006C0E26"/>
    <w:rsid w:val="006C46C5"/>
    <w:rsid w:val="006C4B75"/>
    <w:rsid w:val="006C7B4F"/>
    <w:rsid w:val="006C7CA7"/>
    <w:rsid w:val="006D3268"/>
    <w:rsid w:val="006E4E78"/>
    <w:rsid w:val="006E583C"/>
    <w:rsid w:val="006E5F3A"/>
    <w:rsid w:val="006F06C6"/>
    <w:rsid w:val="006F0C7C"/>
    <w:rsid w:val="006F3A96"/>
    <w:rsid w:val="006F4117"/>
    <w:rsid w:val="006F5F00"/>
    <w:rsid w:val="007014DE"/>
    <w:rsid w:val="00703435"/>
    <w:rsid w:val="00703581"/>
    <w:rsid w:val="00705412"/>
    <w:rsid w:val="00705639"/>
    <w:rsid w:val="00714245"/>
    <w:rsid w:val="0071451F"/>
    <w:rsid w:val="00714BDF"/>
    <w:rsid w:val="00715158"/>
    <w:rsid w:val="007258FE"/>
    <w:rsid w:val="00727879"/>
    <w:rsid w:val="007344A8"/>
    <w:rsid w:val="00740337"/>
    <w:rsid w:val="00741315"/>
    <w:rsid w:val="007413AB"/>
    <w:rsid w:val="00741F7C"/>
    <w:rsid w:val="00745676"/>
    <w:rsid w:val="0074629D"/>
    <w:rsid w:val="00747268"/>
    <w:rsid w:val="00751929"/>
    <w:rsid w:val="0075300F"/>
    <w:rsid w:val="007537FE"/>
    <w:rsid w:val="0075777A"/>
    <w:rsid w:val="00760696"/>
    <w:rsid w:val="00763468"/>
    <w:rsid w:val="00764943"/>
    <w:rsid w:val="00766124"/>
    <w:rsid w:val="0077080D"/>
    <w:rsid w:val="007719D2"/>
    <w:rsid w:val="0077336F"/>
    <w:rsid w:val="00773D56"/>
    <w:rsid w:val="00781BC6"/>
    <w:rsid w:val="00790BDA"/>
    <w:rsid w:val="0079223C"/>
    <w:rsid w:val="007A0618"/>
    <w:rsid w:val="007A5026"/>
    <w:rsid w:val="007C3B0A"/>
    <w:rsid w:val="007D1D13"/>
    <w:rsid w:val="007D38FA"/>
    <w:rsid w:val="007D3CC3"/>
    <w:rsid w:val="007E0CF6"/>
    <w:rsid w:val="007E16A5"/>
    <w:rsid w:val="007E6970"/>
    <w:rsid w:val="007F1623"/>
    <w:rsid w:val="007F3B00"/>
    <w:rsid w:val="007F4029"/>
    <w:rsid w:val="00801A35"/>
    <w:rsid w:val="00803E2A"/>
    <w:rsid w:val="00805437"/>
    <w:rsid w:val="0080686F"/>
    <w:rsid w:val="00810C1F"/>
    <w:rsid w:val="00814CBF"/>
    <w:rsid w:val="008239E7"/>
    <w:rsid w:val="00824EED"/>
    <w:rsid w:val="00826C35"/>
    <w:rsid w:val="0083049C"/>
    <w:rsid w:val="00837DB2"/>
    <w:rsid w:val="00837DEA"/>
    <w:rsid w:val="00842FC1"/>
    <w:rsid w:val="00844E6C"/>
    <w:rsid w:val="00851FC1"/>
    <w:rsid w:val="0085460D"/>
    <w:rsid w:val="00856DDE"/>
    <w:rsid w:val="00857BA7"/>
    <w:rsid w:val="008604EC"/>
    <w:rsid w:val="00865F3E"/>
    <w:rsid w:val="00871DEA"/>
    <w:rsid w:val="00872352"/>
    <w:rsid w:val="00882EBF"/>
    <w:rsid w:val="00887434"/>
    <w:rsid w:val="00890849"/>
    <w:rsid w:val="00894951"/>
    <w:rsid w:val="008A3639"/>
    <w:rsid w:val="008A45EE"/>
    <w:rsid w:val="008A486C"/>
    <w:rsid w:val="008B66F2"/>
    <w:rsid w:val="008B6FF4"/>
    <w:rsid w:val="008C43E6"/>
    <w:rsid w:val="008D307E"/>
    <w:rsid w:val="008D3A6E"/>
    <w:rsid w:val="008E1124"/>
    <w:rsid w:val="008E3CC4"/>
    <w:rsid w:val="008E4F3D"/>
    <w:rsid w:val="008F2F54"/>
    <w:rsid w:val="008F43B6"/>
    <w:rsid w:val="008F47EC"/>
    <w:rsid w:val="008F6BDE"/>
    <w:rsid w:val="008F7AE8"/>
    <w:rsid w:val="00900761"/>
    <w:rsid w:val="00900C96"/>
    <w:rsid w:val="00904E52"/>
    <w:rsid w:val="0090669A"/>
    <w:rsid w:val="00906931"/>
    <w:rsid w:val="0091081E"/>
    <w:rsid w:val="00915622"/>
    <w:rsid w:val="00915842"/>
    <w:rsid w:val="00921A8E"/>
    <w:rsid w:val="00922DFE"/>
    <w:rsid w:val="0092306D"/>
    <w:rsid w:val="00926989"/>
    <w:rsid w:val="00926ED3"/>
    <w:rsid w:val="0093128A"/>
    <w:rsid w:val="00932247"/>
    <w:rsid w:val="0093780D"/>
    <w:rsid w:val="0094079E"/>
    <w:rsid w:val="00941BAA"/>
    <w:rsid w:val="009455BC"/>
    <w:rsid w:val="0094569B"/>
    <w:rsid w:val="00950A5C"/>
    <w:rsid w:val="009526C8"/>
    <w:rsid w:val="00952B61"/>
    <w:rsid w:val="00952EB2"/>
    <w:rsid w:val="0095695F"/>
    <w:rsid w:val="009576D3"/>
    <w:rsid w:val="00966D6A"/>
    <w:rsid w:val="00970418"/>
    <w:rsid w:val="00981FF8"/>
    <w:rsid w:val="009821EB"/>
    <w:rsid w:val="00986DF9"/>
    <w:rsid w:val="009B26BE"/>
    <w:rsid w:val="009B381C"/>
    <w:rsid w:val="009B7B6B"/>
    <w:rsid w:val="009C0044"/>
    <w:rsid w:val="009C0DFC"/>
    <w:rsid w:val="009C3983"/>
    <w:rsid w:val="009C5039"/>
    <w:rsid w:val="009D1F3B"/>
    <w:rsid w:val="009D2782"/>
    <w:rsid w:val="009D2950"/>
    <w:rsid w:val="009E024B"/>
    <w:rsid w:val="009E0F55"/>
    <w:rsid w:val="009F2C1A"/>
    <w:rsid w:val="00A00CB0"/>
    <w:rsid w:val="00A03205"/>
    <w:rsid w:val="00A07F71"/>
    <w:rsid w:val="00A111CA"/>
    <w:rsid w:val="00A124D8"/>
    <w:rsid w:val="00A146CB"/>
    <w:rsid w:val="00A15E4B"/>
    <w:rsid w:val="00A218B3"/>
    <w:rsid w:val="00A25212"/>
    <w:rsid w:val="00A25D6E"/>
    <w:rsid w:val="00A2686C"/>
    <w:rsid w:val="00A31C79"/>
    <w:rsid w:val="00A32B9B"/>
    <w:rsid w:val="00A36B30"/>
    <w:rsid w:val="00A40E84"/>
    <w:rsid w:val="00A50AD1"/>
    <w:rsid w:val="00A6049F"/>
    <w:rsid w:val="00A67C55"/>
    <w:rsid w:val="00A71878"/>
    <w:rsid w:val="00A76B95"/>
    <w:rsid w:val="00A77778"/>
    <w:rsid w:val="00A87ECA"/>
    <w:rsid w:val="00A93E0E"/>
    <w:rsid w:val="00A95165"/>
    <w:rsid w:val="00A9551D"/>
    <w:rsid w:val="00AA139C"/>
    <w:rsid w:val="00AA3CA3"/>
    <w:rsid w:val="00AA425F"/>
    <w:rsid w:val="00AB0925"/>
    <w:rsid w:val="00AB2873"/>
    <w:rsid w:val="00AB30F6"/>
    <w:rsid w:val="00AB73BF"/>
    <w:rsid w:val="00AB7F99"/>
    <w:rsid w:val="00AC007A"/>
    <w:rsid w:val="00AD0143"/>
    <w:rsid w:val="00AD129A"/>
    <w:rsid w:val="00AD5C85"/>
    <w:rsid w:val="00AD67E3"/>
    <w:rsid w:val="00AE5274"/>
    <w:rsid w:val="00AE5850"/>
    <w:rsid w:val="00AE659A"/>
    <w:rsid w:val="00AF2171"/>
    <w:rsid w:val="00AF4DB5"/>
    <w:rsid w:val="00AF505F"/>
    <w:rsid w:val="00AF512D"/>
    <w:rsid w:val="00B041ED"/>
    <w:rsid w:val="00B05CCF"/>
    <w:rsid w:val="00B05ECA"/>
    <w:rsid w:val="00B07F90"/>
    <w:rsid w:val="00B30CED"/>
    <w:rsid w:val="00B338CB"/>
    <w:rsid w:val="00B345D4"/>
    <w:rsid w:val="00B3773A"/>
    <w:rsid w:val="00B37FE3"/>
    <w:rsid w:val="00B46D12"/>
    <w:rsid w:val="00B5353D"/>
    <w:rsid w:val="00B54F82"/>
    <w:rsid w:val="00B55276"/>
    <w:rsid w:val="00B620C6"/>
    <w:rsid w:val="00B62D17"/>
    <w:rsid w:val="00B63DA6"/>
    <w:rsid w:val="00B64FC7"/>
    <w:rsid w:val="00B71D51"/>
    <w:rsid w:val="00B7319D"/>
    <w:rsid w:val="00B81D46"/>
    <w:rsid w:val="00B8368F"/>
    <w:rsid w:val="00B84657"/>
    <w:rsid w:val="00B84FF8"/>
    <w:rsid w:val="00B851F8"/>
    <w:rsid w:val="00B90A68"/>
    <w:rsid w:val="00BA29E3"/>
    <w:rsid w:val="00BA2C1F"/>
    <w:rsid w:val="00BB03C9"/>
    <w:rsid w:val="00BB2D1D"/>
    <w:rsid w:val="00BB4E97"/>
    <w:rsid w:val="00BB6487"/>
    <w:rsid w:val="00BC0844"/>
    <w:rsid w:val="00BC17BC"/>
    <w:rsid w:val="00BC4583"/>
    <w:rsid w:val="00BC4E16"/>
    <w:rsid w:val="00BC59B1"/>
    <w:rsid w:val="00BD1392"/>
    <w:rsid w:val="00BD52D7"/>
    <w:rsid w:val="00BD602F"/>
    <w:rsid w:val="00BE263A"/>
    <w:rsid w:val="00BE2D4E"/>
    <w:rsid w:val="00BE3E80"/>
    <w:rsid w:val="00BF369B"/>
    <w:rsid w:val="00C00B0B"/>
    <w:rsid w:val="00C03867"/>
    <w:rsid w:val="00C07ADF"/>
    <w:rsid w:val="00C10CAA"/>
    <w:rsid w:val="00C10CC6"/>
    <w:rsid w:val="00C12B55"/>
    <w:rsid w:val="00C144D5"/>
    <w:rsid w:val="00C15E1B"/>
    <w:rsid w:val="00C21305"/>
    <w:rsid w:val="00C332D7"/>
    <w:rsid w:val="00C33882"/>
    <w:rsid w:val="00C40220"/>
    <w:rsid w:val="00C441D1"/>
    <w:rsid w:val="00C4442A"/>
    <w:rsid w:val="00C52808"/>
    <w:rsid w:val="00C52B0E"/>
    <w:rsid w:val="00C60CC8"/>
    <w:rsid w:val="00C6231D"/>
    <w:rsid w:val="00C6283D"/>
    <w:rsid w:val="00C667D7"/>
    <w:rsid w:val="00C70E38"/>
    <w:rsid w:val="00C77792"/>
    <w:rsid w:val="00C777CC"/>
    <w:rsid w:val="00C82E73"/>
    <w:rsid w:val="00CA18BB"/>
    <w:rsid w:val="00CA6CD0"/>
    <w:rsid w:val="00CA70F4"/>
    <w:rsid w:val="00CB2E2B"/>
    <w:rsid w:val="00CB72D5"/>
    <w:rsid w:val="00CC3E7F"/>
    <w:rsid w:val="00CD32D6"/>
    <w:rsid w:val="00CD4C17"/>
    <w:rsid w:val="00CE0B39"/>
    <w:rsid w:val="00CE1AD3"/>
    <w:rsid w:val="00CE47B8"/>
    <w:rsid w:val="00CF1755"/>
    <w:rsid w:val="00CF42F3"/>
    <w:rsid w:val="00CF46F7"/>
    <w:rsid w:val="00D01DE5"/>
    <w:rsid w:val="00D056F6"/>
    <w:rsid w:val="00D06838"/>
    <w:rsid w:val="00D0762A"/>
    <w:rsid w:val="00D15733"/>
    <w:rsid w:val="00D24D98"/>
    <w:rsid w:val="00D270D5"/>
    <w:rsid w:val="00D279F9"/>
    <w:rsid w:val="00D3212D"/>
    <w:rsid w:val="00D32631"/>
    <w:rsid w:val="00D32987"/>
    <w:rsid w:val="00D33440"/>
    <w:rsid w:val="00D35706"/>
    <w:rsid w:val="00D36576"/>
    <w:rsid w:val="00D41468"/>
    <w:rsid w:val="00D445B4"/>
    <w:rsid w:val="00D45E38"/>
    <w:rsid w:val="00D54BE3"/>
    <w:rsid w:val="00D7018D"/>
    <w:rsid w:val="00D70DBE"/>
    <w:rsid w:val="00D716FC"/>
    <w:rsid w:val="00D71DD2"/>
    <w:rsid w:val="00D73F10"/>
    <w:rsid w:val="00D830F1"/>
    <w:rsid w:val="00D8636B"/>
    <w:rsid w:val="00D943E0"/>
    <w:rsid w:val="00DA475B"/>
    <w:rsid w:val="00DA694C"/>
    <w:rsid w:val="00DC356D"/>
    <w:rsid w:val="00DC3DA2"/>
    <w:rsid w:val="00DC6690"/>
    <w:rsid w:val="00DD0588"/>
    <w:rsid w:val="00DE04DA"/>
    <w:rsid w:val="00DE3F95"/>
    <w:rsid w:val="00DE7062"/>
    <w:rsid w:val="00DE7CA5"/>
    <w:rsid w:val="00DF27DD"/>
    <w:rsid w:val="00E07F46"/>
    <w:rsid w:val="00E106F3"/>
    <w:rsid w:val="00E126C5"/>
    <w:rsid w:val="00E212CF"/>
    <w:rsid w:val="00E22226"/>
    <w:rsid w:val="00E23BA7"/>
    <w:rsid w:val="00E27BFF"/>
    <w:rsid w:val="00E27E2B"/>
    <w:rsid w:val="00E31A61"/>
    <w:rsid w:val="00E40FA6"/>
    <w:rsid w:val="00E4540B"/>
    <w:rsid w:val="00E60D55"/>
    <w:rsid w:val="00E71D20"/>
    <w:rsid w:val="00E829B9"/>
    <w:rsid w:val="00E83296"/>
    <w:rsid w:val="00E90486"/>
    <w:rsid w:val="00E93C0F"/>
    <w:rsid w:val="00E97FC0"/>
    <w:rsid w:val="00EB150D"/>
    <w:rsid w:val="00EC5AFD"/>
    <w:rsid w:val="00ED1698"/>
    <w:rsid w:val="00ED5082"/>
    <w:rsid w:val="00ED5E99"/>
    <w:rsid w:val="00ED74CB"/>
    <w:rsid w:val="00EE58E4"/>
    <w:rsid w:val="00EF1C92"/>
    <w:rsid w:val="00EF3AC8"/>
    <w:rsid w:val="00EF5B80"/>
    <w:rsid w:val="00F04A02"/>
    <w:rsid w:val="00F2173E"/>
    <w:rsid w:val="00F2604F"/>
    <w:rsid w:val="00F31009"/>
    <w:rsid w:val="00F35420"/>
    <w:rsid w:val="00F358B2"/>
    <w:rsid w:val="00F37B75"/>
    <w:rsid w:val="00F409E5"/>
    <w:rsid w:val="00F41B1C"/>
    <w:rsid w:val="00F41B55"/>
    <w:rsid w:val="00F535B7"/>
    <w:rsid w:val="00F543B1"/>
    <w:rsid w:val="00F54F01"/>
    <w:rsid w:val="00F5737B"/>
    <w:rsid w:val="00F646AE"/>
    <w:rsid w:val="00F6543D"/>
    <w:rsid w:val="00F72102"/>
    <w:rsid w:val="00F7434F"/>
    <w:rsid w:val="00F821F1"/>
    <w:rsid w:val="00F83405"/>
    <w:rsid w:val="00F84777"/>
    <w:rsid w:val="00F86FC2"/>
    <w:rsid w:val="00F874F8"/>
    <w:rsid w:val="00F9170C"/>
    <w:rsid w:val="00F94EE6"/>
    <w:rsid w:val="00FA06B7"/>
    <w:rsid w:val="00FA5710"/>
    <w:rsid w:val="00FA74ED"/>
    <w:rsid w:val="00FB7962"/>
    <w:rsid w:val="00FC0B93"/>
    <w:rsid w:val="00FD1F45"/>
    <w:rsid w:val="00FD2A57"/>
    <w:rsid w:val="00FD3331"/>
    <w:rsid w:val="00FD562D"/>
    <w:rsid w:val="00FD5B38"/>
    <w:rsid w:val="00FE0788"/>
    <w:rsid w:val="00FE0C6E"/>
    <w:rsid w:val="00FE133E"/>
    <w:rsid w:val="00FE68DE"/>
    <w:rsid w:val="00FF6B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6BE"/>
    <w:pPr>
      <w:spacing w:after="200" w:line="276" w:lineRule="auto"/>
    </w:pPr>
    <w:rPr>
      <w:sz w:val="22"/>
      <w:szCs w:val="22"/>
    </w:rPr>
  </w:style>
  <w:style w:type="paragraph" w:styleId="1">
    <w:name w:val="heading 1"/>
    <w:basedOn w:val="a"/>
    <w:link w:val="10"/>
    <w:uiPriority w:val="9"/>
    <w:qFormat/>
    <w:locked/>
    <w:rsid w:val="004973A7"/>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D1FD5"/>
    <w:pPr>
      <w:spacing w:before="100" w:beforeAutospacing="1" w:after="100" w:afterAutospacing="1" w:line="240" w:lineRule="auto"/>
    </w:pPr>
    <w:rPr>
      <w:rFonts w:ascii="Times New Roman" w:hAnsi="Times New Roman"/>
      <w:sz w:val="24"/>
      <w:szCs w:val="24"/>
    </w:rPr>
  </w:style>
  <w:style w:type="paragraph" w:styleId="a4">
    <w:name w:val="header"/>
    <w:basedOn w:val="a"/>
    <w:link w:val="a5"/>
    <w:uiPriority w:val="99"/>
    <w:rsid w:val="003D1FD5"/>
    <w:pPr>
      <w:tabs>
        <w:tab w:val="center" w:pos="4677"/>
        <w:tab w:val="right" w:pos="9355"/>
      </w:tabs>
      <w:spacing w:after="0" w:line="240" w:lineRule="auto"/>
    </w:pPr>
    <w:rPr>
      <w:rFonts w:ascii="Times New Roman" w:hAnsi="Times New Roman"/>
      <w:sz w:val="28"/>
      <w:szCs w:val="28"/>
    </w:rPr>
  </w:style>
  <w:style w:type="character" w:customStyle="1" w:styleId="a5">
    <w:name w:val="Верхний колонтитул Знак"/>
    <w:link w:val="a4"/>
    <w:uiPriority w:val="99"/>
    <w:locked/>
    <w:rsid w:val="003D1FD5"/>
    <w:rPr>
      <w:rFonts w:ascii="Times New Roman" w:hAnsi="Times New Roman" w:cs="Times New Roman"/>
      <w:sz w:val="28"/>
      <w:szCs w:val="28"/>
      <w:lang w:eastAsia="ru-RU"/>
    </w:rPr>
  </w:style>
  <w:style w:type="paragraph" w:styleId="a6">
    <w:name w:val="footer"/>
    <w:basedOn w:val="a"/>
    <w:link w:val="a7"/>
    <w:uiPriority w:val="99"/>
    <w:semiHidden/>
    <w:rsid w:val="003D1FD5"/>
    <w:pPr>
      <w:tabs>
        <w:tab w:val="center" w:pos="4677"/>
        <w:tab w:val="right" w:pos="9355"/>
      </w:tabs>
      <w:spacing w:after="0" w:line="240" w:lineRule="auto"/>
    </w:pPr>
  </w:style>
  <w:style w:type="character" w:customStyle="1" w:styleId="a7">
    <w:name w:val="Нижний колонтитул Знак"/>
    <w:link w:val="a6"/>
    <w:uiPriority w:val="99"/>
    <w:semiHidden/>
    <w:locked/>
    <w:rsid w:val="003D1FD5"/>
    <w:rPr>
      <w:rFonts w:cs="Times New Roman"/>
    </w:rPr>
  </w:style>
  <w:style w:type="paragraph" w:customStyle="1" w:styleId="a8">
    <w:name w:val="Нормальный (таблица)"/>
    <w:basedOn w:val="a"/>
    <w:next w:val="a"/>
    <w:uiPriority w:val="99"/>
    <w:rsid w:val="00EF5B80"/>
    <w:pPr>
      <w:widowControl w:val="0"/>
      <w:autoSpaceDE w:val="0"/>
      <w:autoSpaceDN w:val="0"/>
      <w:adjustRightInd w:val="0"/>
      <w:spacing w:after="0" w:line="240" w:lineRule="auto"/>
      <w:jc w:val="both"/>
    </w:pPr>
    <w:rPr>
      <w:rFonts w:ascii="Arial" w:hAnsi="Arial" w:cs="Arial"/>
      <w:sz w:val="24"/>
      <w:szCs w:val="24"/>
    </w:rPr>
  </w:style>
  <w:style w:type="paragraph" w:customStyle="1" w:styleId="a9">
    <w:name w:val="Прижатый влево"/>
    <w:basedOn w:val="a"/>
    <w:next w:val="a"/>
    <w:uiPriority w:val="99"/>
    <w:rsid w:val="00EF5B80"/>
    <w:pPr>
      <w:widowControl w:val="0"/>
      <w:autoSpaceDE w:val="0"/>
      <w:autoSpaceDN w:val="0"/>
      <w:adjustRightInd w:val="0"/>
      <w:spacing w:after="0" w:line="240" w:lineRule="auto"/>
    </w:pPr>
    <w:rPr>
      <w:rFonts w:ascii="Arial" w:hAnsi="Arial" w:cs="Arial"/>
      <w:sz w:val="24"/>
      <w:szCs w:val="24"/>
    </w:rPr>
  </w:style>
  <w:style w:type="paragraph" w:styleId="aa">
    <w:name w:val="Balloon Text"/>
    <w:basedOn w:val="a"/>
    <w:link w:val="ab"/>
    <w:uiPriority w:val="99"/>
    <w:semiHidden/>
    <w:rsid w:val="002C3C0D"/>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2C3C0D"/>
    <w:rPr>
      <w:rFonts w:ascii="Tahoma" w:hAnsi="Tahoma" w:cs="Tahoma"/>
      <w:sz w:val="16"/>
      <w:szCs w:val="16"/>
    </w:rPr>
  </w:style>
  <w:style w:type="paragraph" w:customStyle="1" w:styleId="ConsPlusNormal">
    <w:name w:val="ConsPlusNormal"/>
    <w:rsid w:val="00766124"/>
    <w:pPr>
      <w:widowControl w:val="0"/>
      <w:autoSpaceDE w:val="0"/>
      <w:autoSpaceDN w:val="0"/>
      <w:adjustRightInd w:val="0"/>
    </w:pPr>
    <w:rPr>
      <w:rFonts w:ascii="Arial" w:hAnsi="Arial" w:cs="Arial"/>
    </w:rPr>
  </w:style>
  <w:style w:type="character" w:styleId="ac">
    <w:name w:val="Hyperlink"/>
    <w:uiPriority w:val="99"/>
    <w:unhideWhenUsed/>
    <w:rsid w:val="00714BDF"/>
    <w:rPr>
      <w:color w:val="0000FF"/>
      <w:u w:val="single"/>
    </w:rPr>
  </w:style>
  <w:style w:type="paragraph" w:styleId="ad">
    <w:name w:val="List Paragraph"/>
    <w:basedOn w:val="a"/>
    <w:uiPriority w:val="34"/>
    <w:qFormat/>
    <w:rsid w:val="00365D22"/>
    <w:pPr>
      <w:ind w:left="720"/>
      <w:contextualSpacing/>
    </w:pPr>
  </w:style>
  <w:style w:type="paragraph" w:customStyle="1" w:styleId="ConsPlusTitle">
    <w:name w:val="ConsPlusTitle"/>
    <w:rsid w:val="00351101"/>
    <w:pPr>
      <w:widowControl w:val="0"/>
      <w:autoSpaceDE w:val="0"/>
      <w:autoSpaceDN w:val="0"/>
    </w:pPr>
    <w:rPr>
      <w:rFonts w:cs="Calibri"/>
      <w:b/>
      <w:sz w:val="22"/>
    </w:rPr>
  </w:style>
  <w:style w:type="paragraph" w:styleId="HTML">
    <w:name w:val="HTML Preformatted"/>
    <w:basedOn w:val="a"/>
    <w:link w:val="HTML0"/>
    <w:uiPriority w:val="99"/>
    <w:unhideWhenUsed/>
    <w:rsid w:val="00592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rsid w:val="005927E5"/>
    <w:rPr>
      <w:rFonts w:ascii="Courier New" w:hAnsi="Courier New" w:cs="Courier New"/>
      <w:sz w:val="20"/>
      <w:szCs w:val="20"/>
    </w:rPr>
  </w:style>
  <w:style w:type="character" w:customStyle="1" w:styleId="10">
    <w:name w:val="Заголовок 1 Знак"/>
    <w:link w:val="1"/>
    <w:uiPriority w:val="9"/>
    <w:rsid w:val="004973A7"/>
    <w:rPr>
      <w:rFonts w:ascii="Times New Roman" w:hAnsi="Times New Roman"/>
      <w:b/>
      <w:bCs/>
      <w:kern w:val="36"/>
      <w:sz w:val="48"/>
      <w:szCs w:val="48"/>
    </w:rPr>
  </w:style>
  <w:style w:type="table" w:styleId="ae">
    <w:name w:val="Table Grid"/>
    <w:basedOn w:val="a1"/>
    <w:locked/>
    <w:rsid w:val="005E45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uiPriority w:val="20"/>
    <w:qFormat/>
    <w:locked/>
    <w:rsid w:val="00DA475B"/>
    <w:rPr>
      <w:i/>
      <w:iCs/>
    </w:rPr>
  </w:style>
  <w:style w:type="paragraph" w:customStyle="1" w:styleId="ConsPlusNonformat">
    <w:name w:val="ConsPlusNonformat"/>
    <w:rsid w:val="00715158"/>
    <w:pPr>
      <w:widowControl w:val="0"/>
      <w:suppressAutoHyphens/>
      <w:autoSpaceDE w:val="0"/>
    </w:pPr>
    <w:rPr>
      <w:rFonts w:ascii="Courier New" w:hAnsi="Courier New" w:cs="Courier New"/>
      <w:lang w:eastAsia="ar-SA"/>
    </w:rPr>
  </w:style>
  <w:style w:type="paragraph" w:styleId="af0">
    <w:name w:val="footnote text"/>
    <w:basedOn w:val="a"/>
    <w:link w:val="af1"/>
    <w:uiPriority w:val="99"/>
    <w:semiHidden/>
    <w:unhideWhenUsed/>
    <w:rsid w:val="0036063E"/>
    <w:rPr>
      <w:sz w:val="20"/>
      <w:szCs w:val="20"/>
    </w:rPr>
  </w:style>
  <w:style w:type="character" w:customStyle="1" w:styleId="af1">
    <w:name w:val="Текст сноски Знак"/>
    <w:basedOn w:val="a0"/>
    <w:link w:val="af0"/>
    <w:uiPriority w:val="99"/>
    <w:semiHidden/>
    <w:rsid w:val="0036063E"/>
  </w:style>
  <w:style w:type="character" w:styleId="af2">
    <w:name w:val="footnote reference"/>
    <w:uiPriority w:val="99"/>
    <w:semiHidden/>
    <w:unhideWhenUsed/>
    <w:rsid w:val="0036063E"/>
    <w:rPr>
      <w:vertAlign w:val="superscript"/>
    </w:rPr>
  </w:style>
</w:styles>
</file>

<file path=word/webSettings.xml><?xml version="1.0" encoding="utf-8"?>
<w:webSettings xmlns:r="http://schemas.openxmlformats.org/officeDocument/2006/relationships" xmlns:w="http://schemas.openxmlformats.org/wordprocessingml/2006/main">
  <w:divs>
    <w:div w:id="84040695">
      <w:bodyDiv w:val="1"/>
      <w:marLeft w:val="0"/>
      <w:marRight w:val="0"/>
      <w:marTop w:val="0"/>
      <w:marBottom w:val="0"/>
      <w:divBdr>
        <w:top w:val="none" w:sz="0" w:space="0" w:color="auto"/>
        <w:left w:val="none" w:sz="0" w:space="0" w:color="auto"/>
        <w:bottom w:val="none" w:sz="0" w:space="0" w:color="auto"/>
        <w:right w:val="none" w:sz="0" w:space="0" w:color="auto"/>
      </w:divBdr>
    </w:div>
    <w:div w:id="91705705">
      <w:bodyDiv w:val="1"/>
      <w:marLeft w:val="0"/>
      <w:marRight w:val="0"/>
      <w:marTop w:val="0"/>
      <w:marBottom w:val="0"/>
      <w:divBdr>
        <w:top w:val="none" w:sz="0" w:space="0" w:color="auto"/>
        <w:left w:val="none" w:sz="0" w:space="0" w:color="auto"/>
        <w:bottom w:val="none" w:sz="0" w:space="0" w:color="auto"/>
        <w:right w:val="none" w:sz="0" w:space="0" w:color="auto"/>
      </w:divBdr>
    </w:div>
    <w:div w:id="133062322">
      <w:marLeft w:val="0"/>
      <w:marRight w:val="0"/>
      <w:marTop w:val="0"/>
      <w:marBottom w:val="0"/>
      <w:divBdr>
        <w:top w:val="none" w:sz="0" w:space="0" w:color="auto"/>
        <w:left w:val="none" w:sz="0" w:space="0" w:color="auto"/>
        <w:bottom w:val="none" w:sz="0" w:space="0" w:color="auto"/>
        <w:right w:val="none" w:sz="0" w:space="0" w:color="auto"/>
      </w:divBdr>
    </w:div>
    <w:div w:id="133062336">
      <w:marLeft w:val="0"/>
      <w:marRight w:val="0"/>
      <w:marTop w:val="0"/>
      <w:marBottom w:val="0"/>
      <w:divBdr>
        <w:top w:val="none" w:sz="0" w:space="0" w:color="auto"/>
        <w:left w:val="none" w:sz="0" w:space="0" w:color="auto"/>
        <w:bottom w:val="none" w:sz="0" w:space="0" w:color="auto"/>
        <w:right w:val="none" w:sz="0" w:space="0" w:color="auto"/>
      </w:divBdr>
      <w:divsChild>
        <w:div w:id="133062321">
          <w:marLeft w:val="0"/>
          <w:marRight w:val="0"/>
          <w:marTop w:val="0"/>
          <w:marBottom w:val="0"/>
          <w:divBdr>
            <w:top w:val="none" w:sz="0" w:space="0" w:color="auto"/>
            <w:left w:val="none" w:sz="0" w:space="0" w:color="auto"/>
            <w:bottom w:val="none" w:sz="0" w:space="0" w:color="auto"/>
            <w:right w:val="none" w:sz="0" w:space="0" w:color="auto"/>
          </w:divBdr>
        </w:div>
        <w:div w:id="133062323">
          <w:marLeft w:val="0"/>
          <w:marRight w:val="0"/>
          <w:marTop w:val="0"/>
          <w:marBottom w:val="0"/>
          <w:divBdr>
            <w:top w:val="none" w:sz="0" w:space="0" w:color="auto"/>
            <w:left w:val="none" w:sz="0" w:space="0" w:color="auto"/>
            <w:bottom w:val="none" w:sz="0" w:space="0" w:color="auto"/>
            <w:right w:val="none" w:sz="0" w:space="0" w:color="auto"/>
          </w:divBdr>
        </w:div>
        <w:div w:id="133062324">
          <w:marLeft w:val="0"/>
          <w:marRight w:val="0"/>
          <w:marTop w:val="0"/>
          <w:marBottom w:val="0"/>
          <w:divBdr>
            <w:top w:val="none" w:sz="0" w:space="0" w:color="auto"/>
            <w:left w:val="none" w:sz="0" w:space="0" w:color="auto"/>
            <w:bottom w:val="none" w:sz="0" w:space="0" w:color="auto"/>
            <w:right w:val="none" w:sz="0" w:space="0" w:color="auto"/>
          </w:divBdr>
        </w:div>
        <w:div w:id="133062325">
          <w:marLeft w:val="0"/>
          <w:marRight w:val="0"/>
          <w:marTop w:val="0"/>
          <w:marBottom w:val="0"/>
          <w:divBdr>
            <w:top w:val="none" w:sz="0" w:space="0" w:color="auto"/>
            <w:left w:val="none" w:sz="0" w:space="0" w:color="auto"/>
            <w:bottom w:val="none" w:sz="0" w:space="0" w:color="auto"/>
            <w:right w:val="none" w:sz="0" w:space="0" w:color="auto"/>
          </w:divBdr>
        </w:div>
        <w:div w:id="133062326">
          <w:marLeft w:val="0"/>
          <w:marRight w:val="0"/>
          <w:marTop w:val="0"/>
          <w:marBottom w:val="0"/>
          <w:divBdr>
            <w:top w:val="none" w:sz="0" w:space="0" w:color="auto"/>
            <w:left w:val="none" w:sz="0" w:space="0" w:color="auto"/>
            <w:bottom w:val="none" w:sz="0" w:space="0" w:color="auto"/>
            <w:right w:val="none" w:sz="0" w:space="0" w:color="auto"/>
          </w:divBdr>
        </w:div>
        <w:div w:id="133062327">
          <w:marLeft w:val="0"/>
          <w:marRight w:val="0"/>
          <w:marTop w:val="0"/>
          <w:marBottom w:val="0"/>
          <w:divBdr>
            <w:top w:val="none" w:sz="0" w:space="0" w:color="auto"/>
            <w:left w:val="none" w:sz="0" w:space="0" w:color="auto"/>
            <w:bottom w:val="none" w:sz="0" w:space="0" w:color="auto"/>
            <w:right w:val="none" w:sz="0" w:space="0" w:color="auto"/>
          </w:divBdr>
        </w:div>
        <w:div w:id="133062328">
          <w:marLeft w:val="0"/>
          <w:marRight w:val="0"/>
          <w:marTop w:val="0"/>
          <w:marBottom w:val="0"/>
          <w:divBdr>
            <w:top w:val="none" w:sz="0" w:space="0" w:color="auto"/>
            <w:left w:val="none" w:sz="0" w:space="0" w:color="auto"/>
            <w:bottom w:val="none" w:sz="0" w:space="0" w:color="auto"/>
            <w:right w:val="none" w:sz="0" w:space="0" w:color="auto"/>
          </w:divBdr>
        </w:div>
        <w:div w:id="133062329">
          <w:marLeft w:val="0"/>
          <w:marRight w:val="0"/>
          <w:marTop w:val="0"/>
          <w:marBottom w:val="0"/>
          <w:divBdr>
            <w:top w:val="none" w:sz="0" w:space="0" w:color="auto"/>
            <w:left w:val="none" w:sz="0" w:space="0" w:color="auto"/>
            <w:bottom w:val="none" w:sz="0" w:space="0" w:color="auto"/>
            <w:right w:val="none" w:sz="0" w:space="0" w:color="auto"/>
          </w:divBdr>
        </w:div>
        <w:div w:id="133062330">
          <w:marLeft w:val="0"/>
          <w:marRight w:val="0"/>
          <w:marTop w:val="0"/>
          <w:marBottom w:val="0"/>
          <w:divBdr>
            <w:top w:val="none" w:sz="0" w:space="0" w:color="auto"/>
            <w:left w:val="none" w:sz="0" w:space="0" w:color="auto"/>
            <w:bottom w:val="none" w:sz="0" w:space="0" w:color="auto"/>
            <w:right w:val="none" w:sz="0" w:space="0" w:color="auto"/>
          </w:divBdr>
        </w:div>
        <w:div w:id="133062331">
          <w:marLeft w:val="0"/>
          <w:marRight w:val="0"/>
          <w:marTop w:val="0"/>
          <w:marBottom w:val="0"/>
          <w:divBdr>
            <w:top w:val="none" w:sz="0" w:space="0" w:color="auto"/>
            <w:left w:val="none" w:sz="0" w:space="0" w:color="auto"/>
            <w:bottom w:val="none" w:sz="0" w:space="0" w:color="auto"/>
            <w:right w:val="none" w:sz="0" w:space="0" w:color="auto"/>
          </w:divBdr>
        </w:div>
        <w:div w:id="133062332">
          <w:marLeft w:val="0"/>
          <w:marRight w:val="0"/>
          <w:marTop w:val="0"/>
          <w:marBottom w:val="0"/>
          <w:divBdr>
            <w:top w:val="none" w:sz="0" w:space="0" w:color="auto"/>
            <w:left w:val="none" w:sz="0" w:space="0" w:color="auto"/>
            <w:bottom w:val="none" w:sz="0" w:space="0" w:color="auto"/>
            <w:right w:val="none" w:sz="0" w:space="0" w:color="auto"/>
          </w:divBdr>
        </w:div>
        <w:div w:id="133062333">
          <w:marLeft w:val="0"/>
          <w:marRight w:val="0"/>
          <w:marTop w:val="0"/>
          <w:marBottom w:val="0"/>
          <w:divBdr>
            <w:top w:val="none" w:sz="0" w:space="0" w:color="auto"/>
            <w:left w:val="none" w:sz="0" w:space="0" w:color="auto"/>
            <w:bottom w:val="none" w:sz="0" w:space="0" w:color="auto"/>
            <w:right w:val="none" w:sz="0" w:space="0" w:color="auto"/>
          </w:divBdr>
        </w:div>
        <w:div w:id="133062334">
          <w:marLeft w:val="0"/>
          <w:marRight w:val="0"/>
          <w:marTop w:val="0"/>
          <w:marBottom w:val="0"/>
          <w:divBdr>
            <w:top w:val="none" w:sz="0" w:space="0" w:color="auto"/>
            <w:left w:val="none" w:sz="0" w:space="0" w:color="auto"/>
            <w:bottom w:val="none" w:sz="0" w:space="0" w:color="auto"/>
            <w:right w:val="none" w:sz="0" w:space="0" w:color="auto"/>
          </w:divBdr>
        </w:div>
        <w:div w:id="133062335">
          <w:marLeft w:val="0"/>
          <w:marRight w:val="0"/>
          <w:marTop w:val="0"/>
          <w:marBottom w:val="0"/>
          <w:divBdr>
            <w:top w:val="none" w:sz="0" w:space="0" w:color="auto"/>
            <w:left w:val="none" w:sz="0" w:space="0" w:color="auto"/>
            <w:bottom w:val="none" w:sz="0" w:space="0" w:color="auto"/>
            <w:right w:val="none" w:sz="0" w:space="0" w:color="auto"/>
          </w:divBdr>
        </w:div>
        <w:div w:id="133062337">
          <w:marLeft w:val="0"/>
          <w:marRight w:val="0"/>
          <w:marTop w:val="0"/>
          <w:marBottom w:val="0"/>
          <w:divBdr>
            <w:top w:val="none" w:sz="0" w:space="0" w:color="auto"/>
            <w:left w:val="none" w:sz="0" w:space="0" w:color="auto"/>
            <w:bottom w:val="none" w:sz="0" w:space="0" w:color="auto"/>
            <w:right w:val="none" w:sz="0" w:space="0" w:color="auto"/>
          </w:divBdr>
        </w:div>
        <w:div w:id="133062338">
          <w:marLeft w:val="0"/>
          <w:marRight w:val="0"/>
          <w:marTop w:val="0"/>
          <w:marBottom w:val="0"/>
          <w:divBdr>
            <w:top w:val="none" w:sz="0" w:space="0" w:color="auto"/>
            <w:left w:val="none" w:sz="0" w:space="0" w:color="auto"/>
            <w:bottom w:val="none" w:sz="0" w:space="0" w:color="auto"/>
            <w:right w:val="none" w:sz="0" w:space="0" w:color="auto"/>
          </w:divBdr>
        </w:div>
        <w:div w:id="133062339">
          <w:marLeft w:val="0"/>
          <w:marRight w:val="0"/>
          <w:marTop w:val="0"/>
          <w:marBottom w:val="0"/>
          <w:divBdr>
            <w:top w:val="none" w:sz="0" w:space="0" w:color="auto"/>
            <w:left w:val="none" w:sz="0" w:space="0" w:color="auto"/>
            <w:bottom w:val="none" w:sz="0" w:space="0" w:color="auto"/>
            <w:right w:val="none" w:sz="0" w:space="0" w:color="auto"/>
          </w:divBdr>
        </w:div>
        <w:div w:id="133062340">
          <w:marLeft w:val="0"/>
          <w:marRight w:val="0"/>
          <w:marTop w:val="0"/>
          <w:marBottom w:val="0"/>
          <w:divBdr>
            <w:top w:val="none" w:sz="0" w:space="0" w:color="auto"/>
            <w:left w:val="none" w:sz="0" w:space="0" w:color="auto"/>
            <w:bottom w:val="none" w:sz="0" w:space="0" w:color="auto"/>
            <w:right w:val="none" w:sz="0" w:space="0" w:color="auto"/>
          </w:divBdr>
        </w:div>
        <w:div w:id="133062341">
          <w:marLeft w:val="0"/>
          <w:marRight w:val="0"/>
          <w:marTop w:val="0"/>
          <w:marBottom w:val="0"/>
          <w:divBdr>
            <w:top w:val="none" w:sz="0" w:space="0" w:color="auto"/>
            <w:left w:val="none" w:sz="0" w:space="0" w:color="auto"/>
            <w:bottom w:val="none" w:sz="0" w:space="0" w:color="auto"/>
            <w:right w:val="none" w:sz="0" w:space="0" w:color="auto"/>
          </w:divBdr>
        </w:div>
        <w:div w:id="133062343">
          <w:marLeft w:val="0"/>
          <w:marRight w:val="0"/>
          <w:marTop w:val="0"/>
          <w:marBottom w:val="0"/>
          <w:divBdr>
            <w:top w:val="none" w:sz="0" w:space="0" w:color="auto"/>
            <w:left w:val="none" w:sz="0" w:space="0" w:color="auto"/>
            <w:bottom w:val="none" w:sz="0" w:space="0" w:color="auto"/>
            <w:right w:val="none" w:sz="0" w:space="0" w:color="auto"/>
          </w:divBdr>
        </w:div>
        <w:div w:id="133062344">
          <w:marLeft w:val="0"/>
          <w:marRight w:val="0"/>
          <w:marTop w:val="0"/>
          <w:marBottom w:val="0"/>
          <w:divBdr>
            <w:top w:val="none" w:sz="0" w:space="0" w:color="auto"/>
            <w:left w:val="none" w:sz="0" w:space="0" w:color="auto"/>
            <w:bottom w:val="none" w:sz="0" w:space="0" w:color="auto"/>
            <w:right w:val="none" w:sz="0" w:space="0" w:color="auto"/>
          </w:divBdr>
        </w:div>
        <w:div w:id="133062345">
          <w:marLeft w:val="0"/>
          <w:marRight w:val="0"/>
          <w:marTop w:val="0"/>
          <w:marBottom w:val="0"/>
          <w:divBdr>
            <w:top w:val="none" w:sz="0" w:space="0" w:color="auto"/>
            <w:left w:val="none" w:sz="0" w:space="0" w:color="auto"/>
            <w:bottom w:val="none" w:sz="0" w:space="0" w:color="auto"/>
            <w:right w:val="none" w:sz="0" w:space="0" w:color="auto"/>
          </w:divBdr>
        </w:div>
        <w:div w:id="133062346">
          <w:marLeft w:val="0"/>
          <w:marRight w:val="0"/>
          <w:marTop w:val="0"/>
          <w:marBottom w:val="0"/>
          <w:divBdr>
            <w:top w:val="none" w:sz="0" w:space="0" w:color="auto"/>
            <w:left w:val="none" w:sz="0" w:space="0" w:color="auto"/>
            <w:bottom w:val="none" w:sz="0" w:space="0" w:color="auto"/>
            <w:right w:val="none" w:sz="0" w:space="0" w:color="auto"/>
          </w:divBdr>
        </w:div>
        <w:div w:id="133062347">
          <w:marLeft w:val="0"/>
          <w:marRight w:val="0"/>
          <w:marTop w:val="0"/>
          <w:marBottom w:val="0"/>
          <w:divBdr>
            <w:top w:val="none" w:sz="0" w:space="0" w:color="auto"/>
            <w:left w:val="none" w:sz="0" w:space="0" w:color="auto"/>
            <w:bottom w:val="none" w:sz="0" w:space="0" w:color="auto"/>
            <w:right w:val="none" w:sz="0" w:space="0" w:color="auto"/>
          </w:divBdr>
        </w:div>
        <w:div w:id="133062348">
          <w:marLeft w:val="0"/>
          <w:marRight w:val="0"/>
          <w:marTop w:val="0"/>
          <w:marBottom w:val="0"/>
          <w:divBdr>
            <w:top w:val="none" w:sz="0" w:space="0" w:color="auto"/>
            <w:left w:val="none" w:sz="0" w:space="0" w:color="auto"/>
            <w:bottom w:val="none" w:sz="0" w:space="0" w:color="auto"/>
            <w:right w:val="none" w:sz="0" w:space="0" w:color="auto"/>
          </w:divBdr>
        </w:div>
        <w:div w:id="133062349">
          <w:marLeft w:val="0"/>
          <w:marRight w:val="0"/>
          <w:marTop w:val="0"/>
          <w:marBottom w:val="0"/>
          <w:divBdr>
            <w:top w:val="none" w:sz="0" w:space="0" w:color="auto"/>
            <w:left w:val="none" w:sz="0" w:space="0" w:color="auto"/>
            <w:bottom w:val="none" w:sz="0" w:space="0" w:color="auto"/>
            <w:right w:val="none" w:sz="0" w:space="0" w:color="auto"/>
          </w:divBdr>
        </w:div>
        <w:div w:id="133062350">
          <w:marLeft w:val="0"/>
          <w:marRight w:val="0"/>
          <w:marTop w:val="0"/>
          <w:marBottom w:val="0"/>
          <w:divBdr>
            <w:top w:val="none" w:sz="0" w:space="0" w:color="auto"/>
            <w:left w:val="none" w:sz="0" w:space="0" w:color="auto"/>
            <w:bottom w:val="none" w:sz="0" w:space="0" w:color="auto"/>
            <w:right w:val="none" w:sz="0" w:space="0" w:color="auto"/>
          </w:divBdr>
        </w:div>
        <w:div w:id="133062351">
          <w:marLeft w:val="0"/>
          <w:marRight w:val="0"/>
          <w:marTop w:val="0"/>
          <w:marBottom w:val="0"/>
          <w:divBdr>
            <w:top w:val="none" w:sz="0" w:space="0" w:color="auto"/>
            <w:left w:val="none" w:sz="0" w:space="0" w:color="auto"/>
            <w:bottom w:val="none" w:sz="0" w:space="0" w:color="auto"/>
            <w:right w:val="none" w:sz="0" w:space="0" w:color="auto"/>
          </w:divBdr>
        </w:div>
        <w:div w:id="133062352">
          <w:marLeft w:val="0"/>
          <w:marRight w:val="0"/>
          <w:marTop w:val="0"/>
          <w:marBottom w:val="0"/>
          <w:divBdr>
            <w:top w:val="none" w:sz="0" w:space="0" w:color="auto"/>
            <w:left w:val="none" w:sz="0" w:space="0" w:color="auto"/>
            <w:bottom w:val="none" w:sz="0" w:space="0" w:color="auto"/>
            <w:right w:val="none" w:sz="0" w:space="0" w:color="auto"/>
          </w:divBdr>
        </w:div>
        <w:div w:id="133062353">
          <w:marLeft w:val="0"/>
          <w:marRight w:val="0"/>
          <w:marTop w:val="0"/>
          <w:marBottom w:val="0"/>
          <w:divBdr>
            <w:top w:val="none" w:sz="0" w:space="0" w:color="auto"/>
            <w:left w:val="none" w:sz="0" w:space="0" w:color="auto"/>
            <w:bottom w:val="none" w:sz="0" w:space="0" w:color="auto"/>
            <w:right w:val="none" w:sz="0" w:space="0" w:color="auto"/>
          </w:divBdr>
        </w:div>
        <w:div w:id="133062354">
          <w:marLeft w:val="0"/>
          <w:marRight w:val="0"/>
          <w:marTop w:val="0"/>
          <w:marBottom w:val="0"/>
          <w:divBdr>
            <w:top w:val="none" w:sz="0" w:space="0" w:color="auto"/>
            <w:left w:val="none" w:sz="0" w:space="0" w:color="auto"/>
            <w:bottom w:val="none" w:sz="0" w:space="0" w:color="auto"/>
            <w:right w:val="none" w:sz="0" w:space="0" w:color="auto"/>
          </w:divBdr>
        </w:div>
        <w:div w:id="133062355">
          <w:marLeft w:val="0"/>
          <w:marRight w:val="0"/>
          <w:marTop w:val="0"/>
          <w:marBottom w:val="0"/>
          <w:divBdr>
            <w:top w:val="none" w:sz="0" w:space="0" w:color="auto"/>
            <w:left w:val="none" w:sz="0" w:space="0" w:color="auto"/>
            <w:bottom w:val="none" w:sz="0" w:space="0" w:color="auto"/>
            <w:right w:val="none" w:sz="0" w:space="0" w:color="auto"/>
          </w:divBdr>
        </w:div>
      </w:divsChild>
    </w:div>
    <w:div w:id="133062342">
      <w:marLeft w:val="0"/>
      <w:marRight w:val="0"/>
      <w:marTop w:val="0"/>
      <w:marBottom w:val="0"/>
      <w:divBdr>
        <w:top w:val="none" w:sz="0" w:space="0" w:color="auto"/>
        <w:left w:val="none" w:sz="0" w:space="0" w:color="auto"/>
        <w:bottom w:val="none" w:sz="0" w:space="0" w:color="auto"/>
        <w:right w:val="none" w:sz="0" w:space="0" w:color="auto"/>
      </w:divBdr>
    </w:div>
    <w:div w:id="291905439">
      <w:bodyDiv w:val="1"/>
      <w:marLeft w:val="0"/>
      <w:marRight w:val="0"/>
      <w:marTop w:val="0"/>
      <w:marBottom w:val="0"/>
      <w:divBdr>
        <w:top w:val="none" w:sz="0" w:space="0" w:color="auto"/>
        <w:left w:val="none" w:sz="0" w:space="0" w:color="auto"/>
        <w:bottom w:val="none" w:sz="0" w:space="0" w:color="auto"/>
        <w:right w:val="none" w:sz="0" w:space="0" w:color="auto"/>
      </w:divBdr>
    </w:div>
    <w:div w:id="347366218">
      <w:bodyDiv w:val="1"/>
      <w:marLeft w:val="0"/>
      <w:marRight w:val="0"/>
      <w:marTop w:val="0"/>
      <w:marBottom w:val="0"/>
      <w:divBdr>
        <w:top w:val="none" w:sz="0" w:space="0" w:color="auto"/>
        <w:left w:val="none" w:sz="0" w:space="0" w:color="auto"/>
        <w:bottom w:val="none" w:sz="0" w:space="0" w:color="auto"/>
        <w:right w:val="none" w:sz="0" w:space="0" w:color="auto"/>
      </w:divBdr>
    </w:div>
    <w:div w:id="445665069">
      <w:bodyDiv w:val="1"/>
      <w:marLeft w:val="0"/>
      <w:marRight w:val="0"/>
      <w:marTop w:val="0"/>
      <w:marBottom w:val="0"/>
      <w:divBdr>
        <w:top w:val="none" w:sz="0" w:space="0" w:color="auto"/>
        <w:left w:val="none" w:sz="0" w:space="0" w:color="auto"/>
        <w:bottom w:val="none" w:sz="0" w:space="0" w:color="auto"/>
        <w:right w:val="none" w:sz="0" w:space="0" w:color="auto"/>
      </w:divBdr>
    </w:div>
    <w:div w:id="561986292">
      <w:bodyDiv w:val="1"/>
      <w:marLeft w:val="0"/>
      <w:marRight w:val="0"/>
      <w:marTop w:val="0"/>
      <w:marBottom w:val="0"/>
      <w:divBdr>
        <w:top w:val="none" w:sz="0" w:space="0" w:color="auto"/>
        <w:left w:val="none" w:sz="0" w:space="0" w:color="auto"/>
        <w:bottom w:val="none" w:sz="0" w:space="0" w:color="auto"/>
        <w:right w:val="none" w:sz="0" w:space="0" w:color="auto"/>
      </w:divBdr>
    </w:div>
    <w:div w:id="1253049524">
      <w:bodyDiv w:val="1"/>
      <w:marLeft w:val="0"/>
      <w:marRight w:val="0"/>
      <w:marTop w:val="0"/>
      <w:marBottom w:val="0"/>
      <w:divBdr>
        <w:top w:val="none" w:sz="0" w:space="0" w:color="auto"/>
        <w:left w:val="none" w:sz="0" w:space="0" w:color="auto"/>
        <w:bottom w:val="none" w:sz="0" w:space="0" w:color="auto"/>
        <w:right w:val="none" w:sz="0" w:space="0" w:color="auto"/>
      </w:divBdr>
    </w:div>
    <w:div w:id="1472401382">
      <w:bodyDiv w:val="1"/>
      <w:marLeft w:val="0"/>
      <w:marRight w:val="0"/>
      <w:marTop w:val="0"/>
      <w:marBottom w:val="0"/>
      <w:divBdr>
        <w:top w:val="none" w:sz="0" w:space="0" w:color="auto"/>
        <w:left w:val="none" w:sz="0" w:space="0" w:color="auto"/>
        <w:bottom w:val="none" w:sz="0" w:space="0" w:color="auto"/>
        <w:right w:val="none" w:sz="0" w:space="0" w:color="auto"/>
      </w:divBdr>
    </w:div>
    <w:div w:id="195227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0EE9-083A-47B2-A52B-64723D69F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5791</Words>
  <Characters>33010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ФУ</Company>
  <LinksUpToDate>false</LinksUpToDate>
  <CharactersWithSpaces>38724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Булов</dc:creator>
  <cp:lastModifiedBy>Нина Владимировна</cp:lastModifiedBy>
  <cp:revision>2</cp:revision>
  <cp:lastPrinted>2021-12-24T09:50:00Z</cp:lastPrinted>
  <dcterms:created xsi:type="dcterms:W3CDTF">2022-04-18T07:10:00Z</dcterms:created>
  <dcterms:modified xsi:type="dcterms:W3CDTF">2022-04-18T07:10:00Z</dcterms:modified>
</cp:coreProperties>
</file>